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D3" w:rsidRDefault="00A50B77">
      <w:pPr>
        <w:spacing w:before="180" w:after="180" w:line="0" w:lineRule="atLeast"/>
        <w:jc w:val="center"/>
        <w:rPr>
          <w:rFonts w:eastAsia="標楷體"/>
          <w:b/>
          <w:sz w:val="32"/>
          <w:szCs w:val="32"/>
        </w:rPr>
      </w:pPr>
      <w:r>
        <w:rPr>
          <w:rFonts w:eastAsia="標楷體"/>
          <w:b/>
          <w:sz w:val="32"/>
          <w:szCs w:val="32"/>
        </w:rPr>
        <w:t>Taipei National University of the Arts Student Counseling Center</w:t>
      </w:r>
    </w:p>
    <w:p w:rsidR="005E0BD3" w:rsidRDefault="00A50B77">
      <w:pPr>
        <w:spacing w:before="180" w:after="180" w:line="0" w:lineRule="atLeast"/>
        <w:jc w:val="center"/>
        <w:rPr>
          <w:rFonts w:eastAsia="標楷體"/>
          <w:b/>
          <w:sz w:val="32"/>
          <w:szCs w:val="32"/>
        </w:rPr>
      </w:pPr>
      <w:r>
        <w:rPr>
          <w:rFonts w:eastAsia="標楷體"/>
          <w:b/>
          <w:sz w:val="32"/>
          <w:szCs w:val="32"/>
        </w:rPr>
        <w:t>Informed Consent</w:t>
      </w:r>
      <w:r>
        <w:rPr>
          <w:rFonts w:eastAsia="標楷體"/>
          <w:b/>
          <w:sz w:val="32"/>
          <w:szCs w:val="32"/>
        </w:rPr>
        <w:t xml:space="preserve"> for Awareness of Individual Counseling Rights </w:t>
      </w:r>
    </w:p>
    <w:p w:rsidR="005E0BD3" w:rsidRDefault="00A50B77">
      <w:pPr>
        <w:numPr>
          <w:ilvl w:val="0"/>
          <w:numId w:val="1"/>
        </w:numPr>
        <w:tabs>
          <w:tab w:val="clear" w:pos="480"/>
        </w:tabs>
        <w:spacing w:before="180" w:line="0" w:lineRule="atLeast"/>
        <w:ind w:left="720" w:hanging="720"/>
        <w:jc w:val="both"/>
        <w:rPr>
          <w:rFonts w:eastAsia="標楷體"/>
          <w:sz w:val="22"/>
          <w:szCs w:val="22"/>
        </w:rPr>
      </w:pPr>
      <w:r>
        <w:rPr>
          <w:rFonts w:eastAsia="標楷體"/>
          <w:sz w:val="22"/>
          <w:szCs w:val="22"/>
        </w:rPr>
        <w:t>The personal information and interview data you provide to the TNUA Student Counseling Center will be used for counseling purposes only, and will be handled and stored in a "confidential" manner in accordance with the provisions of the Personal Information</w:t>
      </w:r>
      <w:r>
        <w:rPr>
          <w:rFonts w:eastAsia="標楷體"/>
          <w:sz w:val="22"/>
          <w:szCs w:val="22"/>
        </w:rPr>
        <w:t xml:space="preserve"> Protection Act. These will also be destroyed by the Center after </w:t>
      </w:r>
      <w:r>
        <w:rPr>
          <w:rFonts w:eastAsia="標楷體"/>
          <w:b/>
          <w:bCs/>
          <w:sz w:val="22"/>
          <w:szCs w:val="22"/>
          <w:u w:val="single"/>
        </w:rPr>
        <w:t>ten years in accordance with the provisions of the law</w:t>
      </w:r>
      <w:r>
        <w:rPr>
          <w:rFonts w:eastAsia="標楷體"/>
          <w:sz w:val="22"/>
          <w:szCs w:val="22"/>
        </w:rPr>
        <w:t>. You are free to choose how much personal information you want to share, but if you do not provide your personal information, you may n</w:t>
      </w:r>
      <w:r>
        <w:rPr>
          <w:rFonts w:eastAsia="標楷體"/>
          <w:sz w:val="22"/>
          <w:szCs w:val="22"/>
        </w:rPr>
        <w:t>ot be able to complete the initial counseling process. Your personal as well as interview information will only be disclosed to the necessary parties with your consent.</w:t>
      </w:r>
    </w:p>
    <w:p w:rsidR="005E0BD3" w:rsidRDefault="00A50B77">
      <w:pPr>
        <w:numPr>
          <w:ilvl w:val="0"/>
          <w:numId w:val="1"/>
        </w:numPr>
        <w:tabs>
          <w:tab w:val="clear" w:pos="480"/>
        </w:tabs>
        <w:spacing w:before="180" w:line="0" w:lineRule="atLeast"/>
        <w:ind w:left="720" w:hanging="720"/>
        <w:jc w:val="both"/>
        <w:rPr>
          <w:rFonts w:eastAsia="標楷體"/>
          <w:sz w:val="22"/>
          <w:szCs w:val="22"/>
        </w:rPr>
      </w:pPr>
      <w:r>
        <w:rPr>
          <w:rFonts w:eastAsia="標楷體"/>
          <w:sz w:val="22"/>
          <w:szCs w:val="22"/>
        </w:rPr>
        <w:t>However, according to ethical</w:t>
      </w:r>
      <w:r>
        <w:rPr>
          <w:rFonts w:eastAsia="標楷體"/>
          <w:sz w:val="22"/>
          <w:szCs w:val="22"/>
        </w:rPr>
        <w:t xml:space="preserve"> guidelines, if you are </w:t>
      </w:r>
      <w:r>
        <w:rPr>
          <w:rFonts w:eastAsia="標楷體"/>
          <w:b/>
          <w:bCs/>
          <w:sz w:val="22"/>
          <w:szCs w:val="22"/>
          <w:u w:val="single"/>
        </w:rPr>
        <w:t>endangering your own or others'</w:t>
      </w:r>
      <w:r>
        <w:rPr>
          <w:rFonts w:eastAsia="標楷體"/>
          <w:b/>
          <w:bCs/>
          <w:sz w:val="22"/>
          <w:szCs w:val="22"/>
          <w:u w:val="single"/>
        </w:rPr>
        <w:t xml:space="preserve"> life, freedom, or property</w:t>
      </w:r>
      <w:r>
        <w:rPr>
          <w:rFonts w:eastAsia="標楷體"/>
          <w:sz w:val="22"/>
          <w:szCs w:val="22"/>
        </w:rPr>
        <w:t>; or if you have</w:t>
      </w:r>
      <w:r>
        <w:rPr>
          <w:rFonts w:eastAsia="標楷體"/>
          <w:b/>
          <w:bCs/>
          <w:sz w:val="22"/>
          <w:szCs w:val="22"/>
          <w:u w:val="single"/>
        </w:rPr>
        <w:t xml:space="preserve"> incurred legal liabilities (such as those governed by the Child/Youth Welfare Law, Genetic Health Act, Domestic Violence Prevention Law, Gender Equity Act, Education Act, etc.)</w:t>
      </w:r>
      <w:r>
        <w:rPr>
          <w:rFonts w:eastAsia="標楷體"/>
          <w:sz w:val="22"/>
          <w:szCs w:val="22"/>
        </w:rPr>
        <w:t xml:space="preserve">, we may be </w:t>
      </w:r>
      <w:r>
        <w:rPr>
          <w:rFonts w:eastAsia="標楷體"/>
          <w:b/>
          <w:bCs/>
          <w:sz w:val="22"/>
          <w:szCs w:val="22"/>
          <w:u w:val="single"/>
        </w:rPr>
        <w:t>required to break confid</w:t>
      </w:r>
      <w:r>
        <w:rPr>
          <w:rFonts w:eastAsia="標楷體"/>
          <w:b/>
          <w:bCs/>
          <w:sz w:val="22"/>
          <w:szCs w:val="22"/>
          <w:u w:val="single"/>
        </w:rPr>
        <w:t>entiality</w:t>
      </w:r>
      <w:r>
        <w:rPr>
          <w:rFonts w:eastAsia="標楷體"/>
          <w:sz w:val="22"/>
          <w:szCs w:val="22"/>
        </w:rPr>
        <w:t>.</w:t>
      </w:r>
    </w:p>
    <w:p w:rsidR="005E0BD3" w:rsidRDefault="00A50B77">
      <w:pPr>
        <w:numPr>
          <w:ilvl w:val="0"/>
          <w:numId w:val="1"/>
        </w:numPr>
        <w:tabs>
          <w:tab w:val="clear" w:pos="480"/>
        </w:tabs>
        <w:spacing w:before="180" w:line="0" w:lineRule="atLeast"/>
        <w:ind w:left="720" w:hanging="720"/>
        <w:jc w:val="both"/>
        <w:rPr>
          <w:rFonts w:eastAsia="標楷體"/>
          <w:sz w:val="22"/>
          <w:szCs w:val="22"/>
        </w:rPr>
      </w:pPr>
      <w:r>
        <w:rPr>
          <w:rFonts w:eastAsia="標楷體"/>
          <w:sz w:val="22"/>
          <w:szCs w:val="22"/>
        </w:rPr>
        <w:t>Students (current) or faculty members who seek individual counseling at the Counseling Center should carefully review their rights and obligations:</w:t>
      </w:r>
    </w:p>
    <w:p w:rsidR="005E0BD3" w:rsidRDefault="00A50B77">
      <w:pPr>
        <w:numPr>
          <w:ilvl w:val="1"/>
          <w:numId w:val="1"/>
        </w:numPr>
        <w:tabs>
          <w:tab w:val="left" w:pos="1276"/>
        </w:tabs>
        <w:spacing w:before="180" w:line="0" w:lineRule="atLeast"/>
        <w:ind w:left="1054" w:hanging="340"/>
        <w:jc w:val="both"/>
        <w:rPr>
          <w:rFonts w:eastAsia="標楷體"/>
          <w:sz w:val="22"/>
          <w:szCs w:val="22"/>
        </w:rPr>
      </w:pPr>
      <w:r>
        <w:rPr>
          <w:rFonts w:eastAsia="標楷體"/>
          <w:b/>
          <w:bCs/>
          <w:sz w:val="22"/>
          <w:szCs w:val="22"/>
        </w:rPr>
        <w:t>Number of sessions:</w:t>
      </w:r>
      <w:r>
        <w:rPr>
          <w:rFonts w:eastAsia="標楷體"/>
          <w:sz w:val="22"/>
          <w:szCs w:val="22"/>
        </w:rPr>
        <w:t xml:space="preserve"> 50 minutes per session, once a week for several consecutive weeks; 8 sessions</w:t>
      </w:r>
      <w:r>
        <w:rPr>
          <w:rFonts w:eastAsia="標楷體"/>
          <w:sz w:val="22"/>
          <w:szCs w:val="22"/>
        </w:rPr>
        <w:t xml:space="preserve"> (including leave) for the first appointment, 6 sessions (including leave) for renewals; you have the right to terminate the counseling session at any time, but you must speak to the counselor before doing so.</w:t>
      </w:r>
    </w:p>
    <w:p w:rsidR="005E0BD3" w:rsidRDefault="00A50B77">
      <w:pPr>
        <w:numPr>
          <w:ilvl w:val="1"/>
          <w:numId w:val="1"/>
        </w:numPr>
        <w:tabs>
          <w:tab w:val="left" w:pos="1134"/>
        </w:tabs>
        <w:spacing w:before="180" w:line="0" w:lineRule="atLeast"/>
        <w:ind w:left="1054" w:hanging="340"/>
        <w:jc w:val="both"/>
        <w:rPr>
          <w:rFonts w:eastAsia="標楷體"/>
          <w:sz w:val="22"/>
          <w:szCs w:val="22"/>
        </w:rPr>
      </w:pPr>
      <w:r>
        <w:rPr>
          <w:rFonts w:eastAsia="標楷體"/>
          <w:b/>
          <w:bCs/>
          <w:sz w:val="22"/>
          <w:szCs w:val="22"/>
        </w:rPr>
        <w:t>Leave application process:</w:t>
      </w:r>
      <w:r>
        <w:rPr>
          <w:rFonts w:eastAsia="標楷體"/>
          <w:sz w:val="22"/>
          <w:szCs w:val="22"/>
        </w:rPr>
        <w:t xml:space="preserve"> Counseling uses an </w:t>
      </w:r>
      <w:r>
        <w:rPr>
          <w:rFonts w:eastAsia="標楷體"/>
          <w:sz w:val="22"/>
          <w:szCs w:val="22"/>
        </w:rPr>
        <w:t xml:space="preserve">advance reservation system. If you are unable to attend your session for any reason, please contact the Center at least 24 hours in advance to reschedule or cancel (Center Tel: 02-2896-1000 ext. 1348). If you fail to submit a leave application or miss the </w:t>
      </w:r>
      <w:r>
        <w:rPr>
          <w:rFonts w:eastAsia="標楷體"/>
          <w:sz w:val="22"/>
          <w:szCs w:val="22"/>
        </w:rPr>
        <w:t>session for a second time without a valid reason, the Center will cancel your pre-arranged session and you will need to make a new reservation.</w:t>
      </w:r>
    </w:p>
    <w:p w:rsidR="005E0BD3" w:rsidRDefault="00A50B77">
      <w:pPr>
        <w:numPr>
          <w:ilvl w:val="1"/>
          <w:numId w:val="1"/>
        </w:numPr>
        <w:tabs>
          <w:tab w:val="left" w:pos="1106"/>
          <w:tab w:val="left" w:pos="1134"/>
        </w:tabs>
        <w:spacing w:before="180" w:line="0" w:lineRule="atLeast"/>
        <w:ind w:left="1054" w:hanging="340"/>
        <w:jc w:val="both"/>
        <w:rPr>
          <w:rFonts w:eastAsia="標楷體"/>
          <w:sz w:val="22"/>
          <w:szCs w:val="22"/>
        </w:rPr>
      </w:pPr>
      <w:r>
        <w:rPr>
          <w:rFonts w:eastAsia="標楷體"/>
          <w:b/>
          <w:bCs/>
          <w:sz w:val="22"/>
          <w:szCs w:val="22"/>
        </w:rPr>
        <w:t xml:space="preserve">Change of </w:t>
      </w:r>
      <w:r>
        <w:rPr>
          <w:rFonts w:eastAsia="標楷體"/>
          <w:b/>
          <w:bCs/>
          <w:sz w:val="22"/>
          <w:szCs w:val="22"/>
          <w:lang w:eastAsia="zh-CN"/>
        </w:rPr>
        <w:t>c</w:t>
      </w:r>
      <w:r>
        <w:rPr>
          <w:rFonts w:eastAsia="標楷體"/>
          <w:b/>
          <w:bCs/>
          <w:sz w:val="22"/>
          <w:szCs w:val="22"/>
        </w:rPr>
        <w:t>ounselor:</w:t>
      </w:r>
      <w:r>
        <w:rPr>
          <w:rFonts w:eastAsia="標楷體"/>
          <w:sz w:val="22"/>
          <w:szCs w:val="22"/>
        </w:rPr>
        <w:t xml:space="preserve"> The Center will arrange a suitable counselor according to your schedule and needs. However,</w:t>
      </w:r>
      <w:r>
        <w:rPr>
          <w:rFonts w:eastAsia="標楷體"/>
          <w:sz w:val="22"/>
          <w:szCs w:val="22"/>
        </w:rPr>
        <w:t xml:space="preserve"> if you want to change your counselor during the counseling process, you must </w:t>
      </w:r>
      <w:r>
        <w:rPr>
          <w:rFonts w:eastAsia="標楷體"/>
          <w:b/>
          <w:sz w:val="22"/>
          <w:szCs w:val="22"/>
        </w:rPr>
        <w:t xml:space="preserve">first </w:t>
      </w:r>
      <w:r>
        <w:rPr>
          <w:rFonts w:eastAsia="標楷體"/>
          <w:b/>
          <w:bCs/>
          <w:sz w:val="22"/>
          <w:szCs w:val="22"/>
        </w:rPr>
        <w:t>discuss it with your current counselor and complete the case</w:t>
      </w:r>
      <w:r>
        <w:rPr>
          <w:rFonts w:eastAsia="標楷體"/>
          <w:sz w:val="22"/>
          <w:szCs w:val="22"/>
        </w:rPr>
        <w:t xml:space="preserve"> before a new arrangement can be made.</w:t>
      </w:r>
    </w:p>
    <w:p w:rsidR="005E0BD3" w:rsidRDefault="00A50B77">
      <w:pPr>
        <w:numPr>
          <w:ilvl w:val="1"/>
          <w:numId w:val="1"/>
        </w:numPr>
        <w:tabs>
          <w:tab w:val="left" w:pos="1134"/>
        </w:tabs>
        <w:spacing w:before="180" w:line="0" w:lineRule="atLeast"/>
        <w:ind w:left="1054" w:hanging="340"/>
        <w:jc w:val="both"/>
        <w:rPr>
          <w:rFonts w:eastAsia="標楷體"/>
          <w:sz w:val="22"/>
          <w:szCs w:val="22"/>
        </w:rPr>
      </w:pPr>
      <w:r>
        <w:rPr>
          <w:rFonts w:eastAsia="標楷體"/>
          <w:b/>
          <w:bCs/>
          <w:sz w:val="22"/>
          <w:szCs w:val="22"/>
        </w:rPr>
        <w:t>Free service:</w:t>
      </w:r>
      <w:r>
        <w:rPr>
          <w:rFonts w:eastAsia="標楷體"/>
          <w:sz w:val="22"/>
          <w:szCs w:val="22"/>
        </w:rPr>
        <w:t xml:space="preserve"> The Center provides free counseling services for its studen</w:t>
      </w:r>
      <w:r>
        <w:rPr>
          <w:rFonts w:eastAsia="標楷體"/>
          <w:sz w:val="22"/>
          <w:szCs w:val="22"/>
        </w:rPr>
        <w:t>ts (current) and faculty members, but there is a limit to the number of sessions you can receive.</w:t>
      </w:r>
    </w:p>
    <w:p w:rsidR="005E0BD3" w:rsidRDefault="00A50B77">
      <w:pPr>
        <w:numPr>
          <w:ilvl w:val="1"/>
          <w:numId w:val="1"/>
        </w:numPr>
        <w:tabs>
          <w:tab w:val="left" w:pos="1134"/>
        </w:tabs>
        <w:spacing w:before="180" w:line="0" w:lineRule="atLeast"/>
        <w:ind w:left="1054" w:hanging="340"/>
        <w:jc w:val="both"/>
        <w:rPr>
          <w:rFonts w:eastAsia="標楷體"/>
          <w:sz w:val="22"/>
          <w:szCs w:val="22"/>
        </w:rPr>
      </w:pPr>
      <w:r>
        <w:rPr>
          <w:rFonts w:eastAsia="標楷體"/>
          <w:b/>
          <w:sz w:val="22"/>
          <w:szCs w:val="22"/>
        </w:rPr>
        <w:t xml:space="preserve">Remote </w:t>
      </w:r>
      <w:r>
        <w:rPr>
          <w:rFonts w:eastAsia="標楷體"/>
          <w:b/>
          <w:sz w:val="22"/>
          <w:szCs w:val="22"/>
          <w:lang w:eastAsia="zh-CN"/>
        </w:rPr>
        <w:t>c</w:t>
      </w:r>
      <w:r>
        <w:rPr>
          <w:rFonts w:eastAsia="標楷體"/>
          <w:b/>
          <w:sz w:val="22"/>
          <w:szCs w:val="22"/>
        </w:rPr>
        <w:t>ounseling: During the pandemic, if our school adopts remote teaching, counseling will be conducted via video to ensure continuity and effectiveness of</w:t>
      </w:r>
      <w:r>
        <w:rPr>
          <w:rFonts w:eastAsia="標楷體"/>
          <w:b/>
          <w:sz w:val="22"/>
          <w:szCs w:val="22"/>
        </w:rPr>
        <w:t xml:space="preserve"> counseling. Please refer to the following notes for video counseling:</w:t>
      </w:r>
    </w:p>
    <w:p w:rsidR="005E0BD3" w:rsidRDefault="005E0BD3">
      <w:pPr>
        <w:spacing w:before="50" w:line="0" w:lineRule="atLeast"/>
        <w:ind w:left="1202"/>
        <w:jc w:val="both"/>
        <w:rPr>
          <w:rFonts w:eastAsia="標楷體"/>
          <w:sz w:val="22"/>
          <w:szCs w:val="22"/>
        </w:rPr>
      </w:pPr>
    </w:p>
    <w:p w:rsidR="005E0BD3" w:rsidRDefault="00A50B77">
      <w:pPr>
        <w:pStyle w:val="af6"/>
        <w:numPr>
          <w:ilvl w:val="2"/>
          <w:numId w:val="3"/>
        </w:numPr>
        <w:snapToGrid w:val="0"/>
        <w:spacing w:before="50" w:line="0" w:lineRule="atLeast"/>
        <w:ind w:left="1559" w:hanging="482"/>
        <w:jc w:val="both"/>
        <w:rPr>
          <w:rFonts w:eastAsia="標楷體"/>
          <w:sz w:val="22"/>
          <w:szCs w:val="22"/>
        </w:rPr>
      </w:pPr>
      <w:r>
        <w:rPr>
          <w:rFonts w:eastAsia="標楷體"/>
          <w:sz w:val="22"/>
          <w:szCs w:val="22"/>
        </w:rPr>
        <w:t>Please present your student ID (or photo ID) to verify your identity and coordinate with your counselor to assess whether your location is suitable for the counseling session.</w:t>
      </w:r>
    </w:p>
    <w:p w:rsidR="005E0BD3" w:rsidRDefault="00A50B77">
      <w:pPr>
        <w:pStyle w:val="af6"/>
        <w:numPr>
          <w:ilvl w:val="2"/>
          <w:numId w:val="3"/>
        </w:numPr>
        <w:snapToGrid w:val="0"/>
        <w:spacing w:before="50" w:line="0" w:lineRule="atLeast"/>
        <w:ind w:left="1559" w:hanging="482"/>
        <w:jc w:val="both"/>
        <w:rPr>
          <w:rFonts w:eastAsia="標楷體"/>
          <w:sz w:val="22"/>
          <w:szCs w:val="22"/>
        </w:rPr>
      </w:pPr>
      <w:r>
        <w:rPr>
          <w:rFonts w:eastAsia="標楷體"/>
          <w:sz w:val="22"/>
          <w:szCs w:val="22"/>
        </w:rPr>
        <w:t xml:space="preserve">You need to be in a </w:t>
      </w:r>
      <w:r>
        <w:rPr>
          <w:rFonts w:eastAsia="標楷體"/>
          <w:b/>
          <w:bCs/>
          <w:sz w:val="22"/>
          <w:szCs w:val="22"/>
        </w:rPr>
        <w:t>safe, isolated and soundproof environment</w:t>
      </w:r>
      <w:r>
        <w:rPr>
          <w:rFonts w:eastAsia="標楷體"/>
          <w:sz w:val="22"/>
          <w:szCs w:val="22"/>
        </w:rPr>
        <w:t>. If the counselor assesses that your environment is not suitable for remote counseling, he/she may recommend suspension of the service.</w:t>
      </w:r>
    </w:p>
    <w:p w:rsidR="005E0BD3" w:rsidRDefault="00A50B77">
      <w:pPr>
        <w:numPr>
          <w:ilvl w:val="1"/>
          <w:numId w:val="1"/>
        </w:numPr>
        <w:spacing w:before="180" w:line="0" w:lineRule="atLeast"/>
        <w:ind w:left="1054" w:hanging="340"/>
        <w:jc w:val="both"/>
        <w:rPr>
          <w:rFonts w:eastAsia="標楷體"/>
          <w:sz w:val="22"/>
          <w:szCs w:val="22"/>
        </w:rPr>
      </w:pPr>
      <w:r>
        <w:rPr>
          <w:rFonts w:eastAsia="標楷體"/>
          <w:b/>
          <w:bCs/>
          <w:sz w:val="22"/>
          <w:szCs w:val="22"/>
        </w:rPr>
        <w:t>Audio and Video Recording:</w:t>
      </w:r>
      <w:r>
        <w:rPr>
          <w:rFonts w:eastAsia="標楷體"/>
          <w:sz w:val="22"/>
          <w:szCs w:val="22"/>
        </w:rPr>
        <w:t xml:space="preserve"> During counseling sessions (bot</w:t>
      </w:r>
      <w:r>
        <w:rPr>
          <w:rFonts w:eastAsia="標楷體"/>
          <w:sz w:val="22"/>
          <w:szCs w:val="22"/>
        </w:rPr>
        <w:t xml:space="preserve">h in person and remotely), both parties are </w:t>
      </w:r>
      <w:r>
        <w:rPr>
          <w:rFonts w:eastAsia="標楷體"/>
          <w:b/>
          <w:bCs/>
          <w:sz w:val="22"/>
          <w:szCs w:val="22"/>
        </w:rPr>
        <w:t xml:space="preserve">prohibited </w:t>
      </w:r>
      <w:r>
        <w:rPr>
          <w:rFonts w:eastAsia="標楷體"/>
          <w:bCs/>
          <w:sz w:val="22"/>
          <w:szCs w:val="22"/>
        </w:rPr>
        <w:t>from</w:t>
      </w:r>
      <w:r>
        <w:rPr>
          <w:rFonts w:eastAsia="標楷體"/>
          <w:sz w:val="22"/>
          <w:szCs w:val="22"/>
        </w:rPr>
        <w:t xml:space="preserve"> audio and video recording the session without the other party'</w:t>
      </w:r>
      <w:r>
        <w:rPr>
          <w:rFonts w:eastAsia="標楷體"/>
          <w:sz w:val="22"/>
          <w:szCs w:val="22"/>
        </w:rPr>
        <w:t>s informed consent, in accordance with the principles of respect and mutual trust. This is to protect the privacy of both parties. If audio or video recording is conducted without informing or obtaining consent, or if reminders or discouragement are ineffe</w:t>
      </w:r>
      <w:r>
        <w:rPr>
          <w:rFonts w:eastAsia="標楷體"/>
          <w:sz w:val="22"/>
          <w:szCs w:val="22"/>
        </w:rPr>
        <w:t>ctive, the Center may terminate the counseling service and take legal action to resolve any disputes that may arise.</w:t>
      </w:r>
    </w:p>
    <w:p w:rsidR="005E0BD3" w:rsidRDefault="00A50B77">
      <w:pPr>
        <w:spacing w:before="120" w:line="240" w:lineRule="atLeast"/>
        <w:ind w:left="505"/>
        <w:jc w:val="both"/>
        <w:rPr>
          <w:rFonts w:eastAsia="標楷體"/>
          <w:b/>
          <w:sz w:val="22"/>
          <w:szCs w:val="22"/>
        </w:rPr>
      </w:pPr>
      <w:r>
        <w:rPr>
          <w:rFonts w:eastAsia="標楷體"/>
          <w:b/>
          <w:sz w:val="22"/>
          <w:szCs w:val="22"/>
        </w:rPr>
        <w:t>_____________________________________________________________________________</w:t>
      </w:r>
    </w:p>
    <w:p w:rsidR="005E0BD3" w:rsidRDefault="00A50B77">
      <w:pPr>
        <w:spacing w:before="120" w:line="240" w:lineRule="exact"/>
        <w:ind w:left="505"/>
        <w:jc w:val="both"/>
        <w:rPr>
          <w:rFonts w:eastAsia="標楷體"/>
          <w:b/>
          <w:sz w:val="22"/>
          <w:szCs w:val="22"/>
        </w:rPr>
      </w:pPr>
      <w:r>
        <w:rPr>
          <w:rFonts w:eastAsia="標楷體"/>
          <w:b/>
          <w:sz w:val="22"/>
          <w:szCs w:val="22"/>
        </w:rPr>
        <w:t>I have read this informed consent</w:t>
      </w:r>
      <w:r>
        <w:rPr>
          <w:rFonts w:eastAsia="標楷體"/>
          <w:b/>
          <w:sz w:val="22"/>
          <w:szCs w:val="22"/>
        </w:rPr>
        <w:t xml:space="preserve"> carefully and have asked</w:t>
      </w:r>
      <w:r>
        <w:rPr>
          <w:rFonts w:eastAsia="標楷體"/>
          <w:b/>
          <w:sz w:val="22"/>
          <w:szCs w:val="22"/>
        </w:rPr>
        <w:t xml:space="preserve"> questions to clarify any parts that were unclear to me. I fully understand my personal rights and obligations, and I agree to abide by them.</w:t>
      </w:r>
    </w:p>
    <w:p w:rsidR="005E0BD3" w:rsidRDefault="00A50B77">
      <w:pPr>
        <w:spacing w:line="480" w:lineRule="auto"/>
        <w:ind w:firstLine="2483"/>
        <w:jc w:val="center"/>
        <w:rPr>
          <w:sz w:val="22"/>
          <w:szCs w:val="22"/>
        </w:rPr>
      </w:pPr>
      <w:r>
        <w:rPr>
          <w:rFonts w:eastAsia="標楷體"/>
          <w:b/>
          <w:sz w:val="22"/>
          <w:szCs w:val="22"/>
          <w:lang w:eastAsia="zh-CN"/>
        </w:rPr>
        <w:t>Signature of Applicant</w:t>
      </w:r>
      <w:r>
        <w:rPr>
          <w:rFonts w:eastAsia="標楷體"/>
          <w:b/>
          <w:sz w:val="22"/>
          <w:szCs w:val="22"/>
        </w:rPr>
        <w:t>：</w:t>
      </w:r>
      <w:r>
        <w:rPr>
          <w:rFonts w:eastAsia="標楷體"/>
          <w:b/>
          <w:sz w:val="22"/>
          <w:szCs w:val="22"/>
        </w:rPr>
        <w:t>________________</w:t>
      </w:r>
      <w:r>
        <w:rPr>
          <w:rFonts w:eastAsia="標楷體"/>
          <w:b/>
          <w:sz w:val="22"/>
          <w:szCs w:val="22"/>
        </w:rPr>
        <w:t xml:space="preserve">　</w:t>
      </w:r>
      <w:r>
        <w:rPr>
          <w:rFonts w:eastAsia="標楷體"/>
          <w:b/>
          <w:sz w:val="22"/>
          <w:szCs w:val="22"/>
          <w:lang w:eastAsia="zh-CN"/>
        </w:rPr>
        <w:t>Date</w:t>
      </w:r>
      <w:r>
        <w:rPr>
          <w:rFonts w:eastAsia="標楷體"/>
          <w:b/>
          <w:sz w:val="22"/>
          <w:szCs w:val="22"/>
        </w:rPr>
        <w:t>:______________</w:t>
      </w:r>
    </w:p>
    <w:p w:rsidR="005E0BD3" w:rsidRDefault="00A50B77">
      <w:pPr>
        <w:spacing w:line="480" w:lineRule="auto"/>
        <w:ind w:firstLine="2483"/>
        <w:jc w:val="center"/>
        <w:rPr>
          <w:sz w:val="22"/>
          <w:szCs w:val="22"/>
        </w:rPr>
      </w:pPr>
      <w:r>
        <w:rPr>
          <w:rFonts w:eastAsia="標楷體"/>
          <w:b/>
          <w:sz w:val="22"/>
          <w:szCs w:val="22"/>
          <w:lang w:eastAsia="zh-CN"/>
        </w:rPr>
        <w:t>Signature of Counselor</w:t>
      </w:r>
      <w:r>
        <w:rPr>
          <w:rFonts w:eastAsia="標楷體"/>
          <w:b/>
          <w:sz w:val="22"/>
          <w:szCs w:val="22"/>
        </w:rPr>
        <w:t>：</w:t>
      </w:r>
      <w:r>
        <w:rPr>
          <w:rFonts w:eastAsia="標楷體"/>
          <w:b/>
          <w:sz w:val="22"/>
          <w:szCs w:val="22"/>
        </w:rPr>
        <w:t>________________</w:t>
      </w:r>
      <w:r>
        <w:rPr>
          <w:rFonts w:eastAsia="標楷體"/>
          <w:b/>
          <w:sz w:val="22"/>
          <w:szCs w:val="22"/>
        </w:rPr>
        <w:t xml:space="preserve">　</w:t>
      </w:r>
      <w:r>
        <w:rPr>
          <w:rFonts w:eastAsia="標楷體"/>
          <w:b/>
          <w:sz w:val="22"/>
          <w:szCs w:val="22"/>
          <w:lang w:eastAsia="zh-CN"/>
        </w:rPr>
        <w:t>Date</w:t>
      </w:r>
      <w:r>
        <w:rPr>
          <w:rFonts w:eastAsia="標楷體"/>
          <w:b/>
          <w:sz w:val="22"/>
          <w:szCs w:val="22"/>
        </w:rPr>
        <w:t>：</w:t>
      </w:r>
      <w:r>
        <w:rPr>
          <w:rFonts w:eastAsia="標楷體"/>
          <w:b/>
          <w:sz w:val="22"/>
          <w:szCs w:val="22"/>
        </w:rPr>
        <w:t>_________</w:t>
      </w:r>
      <w:r>
        <w:rPr>
          <w:rFonts w:eastAsia="標楷體"/>
          <w:b/>
          <w:sz w:val="22"/>
          <w:szCs w:val="22"/>
        </w:rPr>
        <w:t>____</w:t>
      </w:r>
    </w:p>
    <w:p w:rsidR="005E0BD3" w:rsidRDefault="00A50B77">
      <w:pPr>
        <w:snapToGrid w:val="0"/>
        <w:spacing w:before="360" w:after="360" w:line="440" w:lineRule="exact"/>
        <w:jc w:val="center"/>
        <w:rPr>
          <w:rFonts w:eastAsia="華康鐵線龍門W3(P)"/>
          <w:b/>
          <w:spacing w:val="20"/>
          <w:sz w:val="72"/>
          <w:szCs w:val="72"/>
        </w:rPr>
      </w:pPr>
      <w:r>
        <w:rPr>
          <w:rFonts w:eastAsia="華康鐵線龍門W3(P)"/>
          <w:b/>
          <w:noProof/>
          <w:spacing w:val="20"/>
          <w:sz w:val="72"/>
          <w:szCs w:val="72"/>
        </w:rPr>
        <w:lastRenderedPageBreak/>
        <w:drawing>
          <wp:anchor distT="0" distB="0" distL="0" distR="0" simplePos="0" relativeHeight="5" behindDoc="1" locked="0" layoutInCell="1" allowOverlap="1">
            <wp:simplePos x="0" y="0"/>
            <wp:positionH relativeFrom="column">
              <wp:posOffset>-552450</wp:posOffset>
            </wp:positionH>
            <wp:positionV relativeFrom="paragraph">
              <wp:posOffset>-170815</wp:posOffset>
            </wp:positionV>
            <wp:extent cx="7482840" cy="6323330"/>
            <wp:effectExtent l="0" t="0" r="0" b="0"/>
            <wp:wrapNone/>
            <wp:docPr id="1" name="圖片 1034095509" descr="「背景框圖」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034095509" descr="「背景框圖」的圖片搜尋結果"/>
                    <pic:cNvPicPr>
                      <a:picLocks noChangeAspect="1" noChangeArrowheads="1"/>
                    </pic:cNvPicPr>
                  </pic:nvPicPr>
                  <pic:blipFill>
                    <a:blip r:embed="rId6">
                      <a:grayscl/>
                    </a:blip>
                    <a:stretch>
                      <a:fillRect/>
                    </a:stretch>
                  </pic:blipFill>
                  <pic:spPr bwMode="auto">
                    <a:xfrm>
                      <a:off x="0" y="0"/>
                      <a:ext cx="7482840" cy="6323330"/>
                    </a:xfrm>
                    <a:prstGeom prst="rect">
                      <a:avLst/>
                    </a:prstGeom>
                  </pic:spPr>
                </pic:pic>
              </a:graphicData>
            </a:graphic>
          </wp:anchor>
        </w:drawing>
      </w:r>
    </w:p>
    <w:p w:rsidR="005E0BD3" w:rsidRDefault="00A50B77">
      <w:pPr>
        <w:snapToGrid w:val="0"/>
        <w:spacing w:line="440" w:lineRule="exact"/>
        <w:jc w:val="center"/>
        <w:rPr>
          <w:rFonts w:eastAsia="微軟正黑體"/>
          <w:b/>
          <w:sz w:val="40"/>
          <w:szCs w:val="40"/>
        </w:rPr>
      </w:pPr>
      <w:r>
        <w:rPr>
          <w:rFonts w:eastAsia="微軟正黑體"/>
          <w:b/>
          <w:sz w:val="40"/>
          <w:szCs w:val="40"/>
        </w:rPr>
        <w:t>Mood Thermometer</w:t>
      </w:r>
    </w:p>
    <w:p w:rsidR="005E0BD3" w:rsidRDefault="00A50B77">
      <w:pPr>
        <w:snapToGrid w:val="0"/>
        <w:spacing w:line="440" w:lineRule="exact"/>
        <w:jc w:val="center"/>
        <w:rPr>
          <w:rFonts w:eastAsia="微軟正黑體"/>
          <w:b/>
          <w:sz w:val="32"/>
          <w:szCs w:val="40"/>
        </w:rPr>
      </w:pPr>
      <w:r>
        <w:rPr>
          <w:rFonts w:eastAsia="微軟正黑體"/>
          <w:b/>
          <w:sz w:val="32"/>
          <w:szCs w:val="40"/>
        </w:rPr>
        <w:t>Brief Symptom Rating Scale</w:t>
      </w:r>
      <w:r>
        <w:rPr>
          <w:rFonts w:eastAsia="微軟正黑體"/>
          <w:b/>
          <w:sz w:val="32"/>
          <w:szCs w:val="40"/>
        </w:rPr>
        <w:t>（</w:t>
      </w:r>
      <w:r>
        <w:rPr>
          <w:rFonts w:eastAsia="微軟正黑體"/>
          <w:b/>
          <w:sz w:val="32"/>
          <w:szCs w:val="40"/>
        </w:rPr>
        <w:t>BSRS-5</w:t>
      </w:r>
      <w:r>
        <w:rPr>
          <w:rFonts w:eastAsia="微軟正黑體"/>
          <w:b/>
          <w:sz w:val="32"/>
          <w:szCs w:val="40"/>
        </w:rPr>
        <w:t>）</w:t>
      </w:r>
    </w:p>
    <w:p w:rsidR="005E0BD3" w:rsidRDefault="005E0BD3">
      <w:pPr>
        <w:snapToGrid w:val="0"/>
        <w:spacing w:line="440" w:lineRule="exact"/>
        <w:jc w:val="center"/>
        <w:rPr>
          <w:rFonts w:eastAsia="微軟正黑體"/>
          <w:b/>
          <w:sz w:val="40"/>
          <w:szCs w:val="40"/>
        </w:rPr>
      </w:pPr>
    </w:p>
    <w:p w:rsidR="005E0BD3" w:rsidRDefault="00A50B77">
      <w:pPr>
        <w:snapToGrid w:val="0"/>
        <w:spacing w:before="180" w:after="180" w:line="440" w:lineRule="exact"/>
        <w:jc w:val="both"/>
        <w:rPr>
          <w:rFonts w:eastAsia="微軟正黑體"/>
          <w:b/>
          <w:sz w:val="28"/>
          <w:szCs w:val="28"/>
        </w:rPr>
      </w:pPr>
      <w:r>
        <w:rPr>
          <w:rFonts w:eastAsia="微軟正黑體"/>
          <w:b/>
          <w:sz w:val="28"/>
          <w:szCs w:val="28"/>
        </w:rPr>
        <w:t>Please rate how much each of the following has affected you in the past week (including today) by circling the number that best applies to you:</w:t>
      </w:r>
    </w:p>
    <w:tbl>
      <w:tblPr>
        <w:tblW w:w="9746" w:type="dxa"/>
        <w:jc w:val="center"/>
        <w:tblLayout w:type="fixed"/>
        <w:tblLook w:val="01E0" w:firstRow="1" w:lastRow="1" w:firstColumn="1" w:lastColumn="1" w:noHBand="0" w:noVBand="0"/>
      </w:tblPr>
      <w:tblGrid>
        <w:gridCol w:w="4655"/>
        <w:gridCol w:w="709"/>
        <w:gridCol w:w="993"/>
        <w:gridCol w:w="1275"/>
        <w:gridCol w:w="980"/>
        <w:gridCol w:w="1134"/>
      </w:tblGrid>
      <w:tr w:rsidR="005E0BD3">
        <w:trPr>
          <w:trHeight w:val="399"/>
          <w:jc w:val="center"/>
        </w:trPr>
        <w:tc>
          <w:tcPr>
            <w:tcW w:w="4654" w:type="dxa"/>
            <w:tcBorders>
              <w:top w:val="single" w:sz="4" w:space="0" w:color="000000"/>
              <w:left w:val="single" w:sz="4" w:space="0" w:color="000000"/>
              <w:bottom w:val="single" w:sz="4" w:space="0" w:color="000000"/>
              <w:right w:val="single" w:sz="4" w:space="0" w:color="000000"/>
            </w:tcBorders>
          </w:tcPr>
          <w:p w:rsidR="005E0BD3" w:rsidRDefault="005E0BD3">
            <w:pPr>
              <w:spacing w:line="440" w:lineRule="exact"/>
              <w:jc w:val="both"/>
              <w:rPr>
                <w:rFonts w:eastAsia="微軟正黑體"/>
                <w:b/>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240" w:lineRule="exact"/>
              <w:jc w:val="center"/>
              <w:rPr>
                <w:sz w:val="20"/>
                <w:lang w:eastAsia="zh-CN"/>
              </w:rPr>
            </w:pPr>
            <w:r>
              <w:rPr>
                <w:rFonts w:eastAsia="微軟正黑體"/>
                <w:b/>
                <w:sz w:val="20"/>
                <w:lang w:eastAsia="zh-CN"/>
              </w:rPr>
              <w:t>Not at All</w:t>
            </w:r>
          </w:p>
        </w:tc>
        <w:tc>
          <w:tcPr>
            <w:tcW w:w="993" w:type="dxa"/>
            <w:tcBorders>
              <w:top w:val="single" w:sz="4" w:space="0" w:color="000000"/>
              <w:left w:val="single" w:sz="4" w:space="0" w:color="000000"/>
              <w:bottom w:val="single" w:sz="4" w:space="0" w:color="000000"/>
              <w:right w:val="single" w:sz="4" w:space="0" w:color="000000"/>
            </w:tcBorders>
            <w:vAlign w:val="center"/>
          </w:tcPr>
          <w:p w:rsidR="005E0BD3" w:rsidRDefault="00A50B77">
            <w:pPr>
              <w:snapToGrid w:val="0"/>
              <w:spacing w:line="240" w:lineRule="exact"/>
              <w:jc w:val="center"/>
              <w:rPr>
                <w:sz w:val="20"/>
                <w:lang w:eastAsia="zh-CN"/>
              </w:rPr>
            </w:pPr>
            <w:r>
              <w:rPr>
                <w:rFonts w:eastAsia="微軟正黑體"/>
                <w:b/>
                <w:sz w:val="20"/>
                <w:lang w:eastAsia="zh-CN"/>
              </w:rPr>
              <w:t>Slightly</w:t>
            </w:r>
          </w:p>
        </w:tc>
        <w:tc>
          <w:tcPr>
            <w:tcW w:w="1275" w:type="dxa"/>
            <w:tcBorders>
              <w:top w:val="single" w:sz="4" w:space="0" w:color="000000"/>
              <w:left w:val="single" w:sz="4" w:space="0" w:color="000000"/>
              <w:bottom w:val="single" w:sz="4" w:space="0" w:color="000000"/>
              <w:right w:val="single" w:sz="4" w:space="0" w:color="000000"/>
            </w:tcBorders>
            <w:vAlign w:val="center"/>
          </w:tcPr>
          <w:p w:rsidR="005E0BD3" w:rsidRDefault="00A50B77">
            <w:pPr>
              <w:snapToGrid w:val="0"/>
              <w:spacing w:line="240" w:lineRule="exact"/>
              <w:jc w:val="center"/>
              <w:rPr>
                <w:sz w:val="20"/>
                <w:lang w:eastAsia="zh-CN"/>
              </w:rPr>
            </w:pPr>
            <w:r>
              <w:rPr>
                <w:rFonts w:eastAsia="微軟正黑體"/>
                <w:b/>
                <w:sz w:val="20"/>
                <w:lang w:eastAsia="zh-CN"/>
              </w:rPr>
              <w:t>Moderately</w:t>
            </w:r>
          </w:p>
        </w:tc>
        <w:tc>
          <w:tcPr>
            <w:tcW w:w="980"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240" w:lineRule="exact"/>
              <w:jc w:val="center"/>
              <w:rPr>
                <w:sz w:val="20"/>
                <w:lang w:eastAsia="zh-CN"/>
              </w:rPr>
            </w:pPr>
            <w:r>
              <w:rPr>
                <w:rFonts w:eastAsia="微軟正黑體"/>
                <w:b/>
                <w:sz w:val="20"/>
                <w:lang w:eastAsia="zh-CN"/>
              </w:rPr>
              <w:t>Severely</w:t>
            </w:r>
          </w:p>
        </w:tc>
        <w:tc>
          <w:tcPr>
            <w:tcW w:w="1134" w:type="dxa"/>
            <w:tcBorders>
              <w:top w:val="single" w:sz="4" w:space="0" w:color="000000"/>
              <w:left w:val="single" w:sz="4" w:space="0" w:color="000000"/>
              <w:bottom w:val="single" w:sz="4" w:space="0" w:color="000000"/>
              <w:right w:val="single" w:sz="4" w:space="0" w:color="000000"/>
            </w:tcBorders>
            <w:vAlign w:val="center"/>
          </w:tcPr>
          <w:p w:rsidR="005E0BD3" w:rsidRDefault="00A50B77">
            <w:pPr>
              <w:snapToGrid w:val="0"/>
              <w:spacing w:line="240" w:lineRule="exact"/>
              <w:jc w:val="center"/>
              <w:rPr>
                <w:sz w:val="20"/>
                <w:lang w:eastAsia="zh-CN"/>
              </w:rPr>
            </w:pPr>
            <w:r>
              <w:rPr>
                <w:rFonts w:eastAsia="微軟正黑體"/>
                <w:b/>
                <w:sz w:val="20"/>
                <w:lang w:eastAsia="zh-CN"/>
              </w:rPr>
              <w:t>Extremely</w:t>
            </w:r>
          </w:p>
        </w:tc>
      </w:tr>
      <w:tr w:rsidR="005E0BD3">
        <w:trPr>
          <w:trHeight w:val="476"/>
          <w:jc w:val="center"/>
        </w:trPr>
        <w:tc>
          <w:tcPr>
            <w:tcW w:w="4654"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both"/>
              <w:rPr>
                <w:rFonts w:eastAsia="微軟正黑體"/>
                <w:b/>
                <w:szCs w:val="24"/>
              </w:rPr>
            </w:pPr>
            <w:r>
              <w:rPr>
                <w:rFonts w:eastAsia="微軟正黑體"/>
                <w:b/>
                <w:szCs w:val="24"/>
              </w:rPr>
              <w:t>(1) Difficulty sleeping, e.g. difficulty falling asleep, waking up easily or too early</w:t>
            </w:r>
          </w:p>
        </w:tc>
        <w:tc>
          <w:tcPr>
            <w:tcW w:w="709"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０</w:t>
            </w:r>
          </w:p>
        </w:tc>
        <w:tc>
          <w:tcPr>
            <w:tcW w:w="993"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１</w:t>
            </w:r>
          </w:p>
        </w:tc>
        <w:tc>
          <w:tcPr>
            <w:tcW w:w="1275"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２</w:t>
            </w:r>
          </w:p>
        </w:tc>
        <w:tc>
          <w:tcPr>
            <w:tcW w:w="980"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３</w:t>
            </w:r>
          </w:p>
        </w:tc>
        <w:tc>
          <w:tcPr>
            <w:tcW w:w="1134"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４</w:t>
            </w:r>
          </w:p>
        </w:tc>
      </w:tr>
      <w:tr w:rsidR="005E0BD3">
        <w:trPr>
          <w:trHeight w:val="476"/>
          <w:jc w:val="center"/>
        </w:trPr>
        <w:tc>
          <w:tcPr>
            <w:tcW w:w="4654"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both"/>
              <w:rPr>
                <w:rFonts w:eastAsia="微軟正黑體"/>
                <w:b/>
                <w:szCs w:val="24"/>
              </w:rPr>
            </w:pPr>
            <w:r>
              <w:rPr>
                <w:rFonts w:eastAsia="微軟正黑體"/>
                <w:b/>
                <w:szCs w:val="24"/>
              </w:rPr>
              <w:t>(2) Feeling nervous or anxious</w:t>
            </w:r>
          </w:p>
        </w:tc>
        <w:tc>
          <w:tcPr>
            <w:tcW w:w="709"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０</w:t>
            </w:r>
          </w:p>
        </w:tc>
        <w:tc>
          <w:tcPr>
            <w:tcW w:w="993"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１</w:t>
            </w:r>
          </w:p>
        </w:tc>
        <w:tc>
          <w:tcPr>
            <w:tcW w:w="1275"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２</w:t>
            </w:r>
          </w:p>
        </w:tc>
        <w:tc>
          <w:tcPr>
            <w:tcW w:w="980"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３</w:t>
            </w:r>
          </w:p>
        </w:tc>
        <w:tc>
          <w:tcPr>
            <w:tcW w:w="1134"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４</w:t>
            </w:r>
          </w:p>
        </w:tc>
      </w:tr>
      <w:tr w:rsidR="005E0BD3">
        <w:trPr>
          <w:trHeight w:val="476"/>
          <w:jc w:val="center"/>
        </w:trPr>
        <w:tc>
          <w:tcPr>
            <w:tcW w:w="4654"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both"/>
              <w:rPr>
                <w:rFonts w:eastAsia="微軟正黑體"/>
                <w:b/>
                <w:szCs w:val="24"/>
              </w:rPr>
            </w:pPr>
            <w:r>
              <w:rPr>
                <w:rFonts w:eastAsia="微軟正黑體"/>
                <w:b/>
                <w:szCs w:val="24"/>
              </w:rPr>
              <w:t>(3) Feeling easily distressed or irritated</w:t>
            </w:r>
          </w:p>
        </w:tc>
        <w:tc>
          <w:tcPr>
            <w:tcW w:w="709"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０</w:t>
            </w:r>
          </w:p>
        </w:tc>
        <w:tc>
          <w:tcPr>
            <w:tcW w:w="993"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１</w:t>
            </w:r>
          </w:p>
        </w:tc>
        <w:tc>
          <w:tcPr>
            <w:tcW w:w="1275"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２</w:t>
            </w:r>
          </w:p>
        </w:tc>
        <w:tc>
          <w:tcPr>
            <w:tcW w:w="980"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３</w:t>
            </w:r>
          </w:p>
        </w:tc>
        <w:tc>
          <w:tcPr>
            <w:tcW w:w="1134"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４</w:t>
            </w:r>
          </w:p>
        </w:tc>
      </w:tr>
      <w:tr w:rsidR="005E0BD3">
        <w:trPr>
          <w:trHeight w:val="476"/>
          <w:jc w:val="center"/>
        </w:trPr>
        <w:tc>
          <w:tcPr>
            <w:tcW w:w="4654"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both"/>
              <w:rPr>
                <w:rFonts w:eastAsia="微軟正黑體"/>
                <w:b/>
                <w:szCs w:val="24"/>
              </w:rPr>
            </w:pPr>
            <w:r>
              <w:rPr>
                <w:rFonts w:eastAsia="微軟正黑體"/>
                <w:b/>
                <w:szCs w:val="24"/>
              </w:rPr>
              <w:t>(4) Feeling depressed and down</w:t>
            </w:r>
          </w:p>
        </w:tc>
        <w:tc>
          <w:tcPr>
            <w:tcW w:w="709"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０</w:t>
            </w:r>
          </w:p>
        </w:tc>
        <w:tc>
          <w:tcPr>
            <w:tcW w:w="993"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１</w:t>
            </w:r>
          </w:p>
        </w:tc>
        <w:tc>
          <w:tcPr>
            <w:tcW w:w="1275"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２</w:t>
            </w:r>
          </w:p>
        </w:tc>
        <w:tc>
          <w:tcPr>
            <w:tcW w:w="980"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３</w:t>
            </w:r>
          </w:p>
        </w:tc>
        <w:tc>
          <w:tcPr>
            <w:tcW w:w="1134"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４</w:t>
            </w:r>
          </w:p>
        </w:tc>
      </w:tr>
      <w:tr w:rsidR="005E0BD3">
        <w:trPr>
          <w:trHeight w:val="476"/>
          <w:jc w:val="center"/>
        </w:trPr>
        <w:tc>
          <w:tcPr>
            <w:tcW w:w="4654"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both"/>
              <w:rPr>
                <w:rFonts w:eastAsia="微軟正黑體"/>
                <w:b/>
                <w:szCs w:val="24"/>
              </w:rPr>
            </w:pPr>
            <w:r>
              <w:rPr>
                <w:rFonts w:eastAsia="微軟正黑體"/>
                <w:b/>
                <w:szCs w:val="24"/>
              </w:rPr>
              <w:t>(5) Feeling inferior</w:t>
            </w:r>
            <w:r>
              <w:rPr>
                <w:rFonts w:eastAsia="微軟正黑體"/>
                <w:b/>
                <w:szCs w:val="24"/>
              </w:rPr>
              <w:t xml:space="preserve"> to others</w:t>
            </w:r>
          </w:p>
        </w:tc>
        <w:tc>
          <w:tcPr>
            <w:tcW w:w="709"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０</w:t>
            </w:r>
          </w:p>
        </w:tc>
        <w:tc>
          <w:tcPr>
            <w:tcW w:w="993"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１</w:t>
            </w:r>
          </w:p>
        </w:tc>
        <w:tc>
          <w:tcPr>
            <w:tcW w:w="1275"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２</w:t>
            </w:r>
          </w:p>
        </w:tc>
        <w:tc>
          <w:tcPr>
            <w:tcW w:w="980"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３</w:t>
            </w:r>
          </w:p>
        </w:tc>
        <w:tc>
          <w:tcPr>
            <w:tcW w:w="1134"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４</w:t>
            </w:r>
          </w:p>
        </w:tc>
      </w:tr>
      <w:tr w:rsidR="005E0BD3">
        <w:trPr>
          <w:trHeight w:val="476"/>
          <w:jc w:val="center"/>
        </w:trPr>
        <w:tc>
          <w:tcPr>
            <w:tcW w:w="4654"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both"/>
              <w:rPr>
                <w:rFonts w:eastAsia="微軟正黑體"/>
                <w:b/>
                <w:szCs w:val="24"/>
              </w:rPr>
            </w:pPr>
            <w:r>
              <w:rPr>
                <w:rFonts w:ascii="Segoe UI Symbol" w:eastAsia="微軟正黑體" w:hAnsi="Segoe UI Symbol" w:cs="Segoe UI Symbol"/>
                <w:b/>
                <w:szCs w:val="24"/>
              </w:rPr>
              <w:t>★</w:t>
            </w:r>
            <w:r>
              <w:rPr>
                <w:rFonts w:eastAsia="微軟正黑體"/>
                <w:b/>
                <w:szCs w:val="24"/>
              </w:rPr>
              <w:t>Suicidal idea</w:t>
            </w:r>
          </w:p>
        </w:tc>
        <w:tc>
          <w:tcPr>
            <w:tcW w:w="709"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０</w:t>
            </w:r>
          </w:p>
        </w:tc>
        <w:tc>
          <w:tcPr>
            <w:tcW w:w="993"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１</w:t>
            </w:r>
          </w:p>
        </w:tc>
        <w:tc>
          <w:tcPr>
            <w:tcW w:w="1275"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２</w:t>
            </w:r>
          </w:p>
        </w:tc>
        <w:tc>
          <w:tcPr>
            <w:tcW w:w="980"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３</w:t>
            </w:r>
          </w:p>
        </w:tc>
        <w:tc>
          <w:tcPr>
            <w:tcW w:w="1134" w:type="dxa"/>
            <w:tcBorders>
              <w:top w:val="single" w:sz="4" w:space="0" w:color="000000"/>
              <w:left w:val="single" w:sz="4" w:space="0" w:color="000000"/>
              <w:bottom w:val="single" w:sz="4" w:space="0" w:color="000000"/>
              <w:right w:val="single" w:sz="4" w:space="0" w:color="000000"/>
            </w:tcBorders>
            <w:vAlign w:val="center"/>
          </w:tcPr>
          <w:p w:rsidR="005E0BD3" w:rsidRDefault="00A50B77">
            <w:pPr>
              <w:spacing w:line="440" w:lineRule="exact"/>
              <w:jc w:val="center"/>
              <w:rPr>
                <w:rFonts w:eastAsia="微軟正黑體"/>
                <w:b/>
                <w:szCs w:val="24"/>
              </w:rPr>
            </w:pPr>
            <w:r>
              <w:rPr>
                <w:rFonts w:eastAsia="微軟正黑體"/>
                <w:b/>
                <w:szCs w:val="24"/>
              </w:rPr>
              <w:t>４</w:t>
            </w:r>
          </w:p>
        </w:tc>
      </w:tr>
      <w:tr w:rsidR="005E0BD3">
        <w:trPr>
          <w:trHeight w:val="637"/>
          <w:jc w:val="center"/>
        </w:trPr>
        <w:tc>
          <w:tcPr>
            <w:tcW w:w="9745" w:type="dxa"/>
            <w:gridSpan w:val="6"/>
            <w:tcBorders>
              <w:top w:val="single" w:sz="4" w:space="0" w:color="000000"/>
            </w:tcBorders>
            <w:vAlign w:val="center"/>
          </w:tcPr>
          <w:p w:rsidR="005E0BD3" w:rsidRDefault="00A50B77">
            <w:pPr>
              <w:snapToGrid w:val="0"/>
              <w:spacing w:line="440" w:lineRule="exact"/>
              <w:rPr>
                <w:rFonts w:eastAsia="微軟正黑體"/>
                <w:b/>
                <w:sz w:val="28"/>
                <w:szCs w:val="28"/>
              </w:rPr>
            </w:pPr>
            <w:r>
              <w:rPr>
                <w:rFonts w:eastAsia="微軟正黑體"/>
                <w:b/>
                <w:noProof/>
                <w:sz w:val="28"/>
                <w:szCs w:val="28"/>
              </w:rPr>
              <mc:AlternateContent>
                <mc:Choice Requires="wps">
                  <w:drawing>
                    <wp:anchor distT="0" distB="27305" distL="0" distR="11430" simplePos="0" relativeHeight="2" behindDoc="0" locked="0" layoutInCell="1" allowOverlap="1" wp14:anchorId="6152694F">
                      <wp:simplePos x="0" y="0"/>
                      <wp:positionH relativeFrom="column">
                        <wp:posOffset>-124460</wp:posOffset>
                      </wp:positionH>
                      <wp:positionV relativeFrom="paragraph">
                        <wp:posOffset>155575</wp:posOffset>
                      </wp:positionV>
                      <wp:extent cx="6294120" cy="944245"/>
                      <wp:effectExtent l="5080" t="5715" r="5080" b="4445"/>
                      <wp:wrapNone/>
                      <wp:docPr id="2" name="文字方塊 4"/>
                      <wp:cNvGraphicFramePr/>
                      <a:graphic xmlns:a="http://schemas.openxmlformats.org/drawingml/2006/main">
                        <a:graphicData uri="http://schemas.microsoft.com/office/word/2010/wordprocessingShape">
                          <wps:wsp>
                            <wps:cNvSpPr/>
                            <wps:spPr>
                              <a:xfrm>
                                <a:off x="0" y="0"/>
                                <a:ext cx="6294240" cy="944280"/>
                              </a:xfrm>
                              <a:prstGeom prst="rect">
                                <a:avLst/>
                              </a:prstGeom>
                              <a:solidFill>
                                <a:srgbClr val="FFFFFF">
                                  <a:alpha val="71000"/>
                                </a:srgbClr>
                              </a:solidFill>
                              <a:ln w="9525">
                                <a:solidFill>
                                  <a:srgbClr val="FFFFFF"/>
                                </a:solidFill>
                                <a:miter/>
                              </a:ln>
                            </wps:spPr>
                            <wps:style>
                              <a:lnRef idx="0">
                                <a:scrgbClr r="0" g="0" b="0"/>
                              </a:lnRef>
                              <a:fillRef idx="0">
                                <a:scrgbClr r="0" g="0" b="0"/>
                              </a:fillRef>
                              <a:effectRef idx="0">
                                <a:scrgbClr r="0" g="0" b="0"/>
                              </a:effectRef>
                              <a:fontRef idx="minor"/>
                            </wps:style>
                            <wps:txbx>
                              <w:txbxContent>
                                <w:p w:rsidR="005E0BD3" w:rsidRDefault="00A50B77">
                                  <w:pPr>
                                    <w:pStyle w:val="af7"/>
                                    <w:spacing w:line="440" w:lineRule="exact"/>
                                    <w:rPr>
                                      <w:rFonts w:eastAsia="微軟正黑體"/>
                                      <w:b/>
                                      <w:sz w:val="32"/>
                                      <w:szCs w:val="28"/>
                                    </w:rPr>
                                  </w:pPr>
                                  <w:r>
                                    <w:rPr>
                                      <w:rFonts w:eastAsia="微軟正黑體"/>
                                      <w:b/>
                                      <w:color w:val="000000"/>
                                      <w:sz w:val="32"/>
                                      <w:szCs w:val="28"/>
                                      <w:lang w:eastAsia="zh-CN"/>
                                    </w:rPr>
                                    <w:t>Please fill in the scores:</w:t>
                                  </w:r>
                                </w:p>
                                <w:p w:rsidR="005E0BD3" w:rsidRDefault="00A50B77">
                                  <w:pPr>
                                    <w:pStyle w:val="af7"/>
                                    <w:spacing w:line="440" w:lineRule="exact"/>
                                    <w:rPr>
                                      <w:sz w:val="28"/>
                                      <w:szCs w:val="28"/>
                                    </w:rPr>
                                  </w:pPr>
                                  <w:r>
                                    <w:rPr>
                                      <w:rFonts w:eastAsia="微軟正黑體"/>
                                      <w:b/>
                                      <w:color w:val="000000"/>
                                      <w:sz w:val="28"/>
                                      <w:szCs w:val="28"/>
                                      <w:lang w:eastAsia="zh-CN"/>
                                    </w:rPr>
                                    <w:t>Total from</w:t>
                                  </w:r>
                                  <w:r>
                                    <w:rPr>
                                      <w:rFonts w:eastAsia="微軟正黑體"/>
                                      <w:b/>
                                      <w:color w:val="000000"/>
                                      <w:sz w:val="28"/>
                                      <w:szCs w:val="28"/>
                                    </w:rPr>
                                    <w:t>（</w:t>
                                  </w:r>
                                  <w:r>
                                    <w:rPr>
                                      <w:rFonts w:eastAsia="微軟正黑體"/>
                                      <w:b/>
                                      <w:color w:val="000000"/>
                                      <w:sz w:val="28"/>
                                      <w:szCs w:val="28"/>
                                    </w:rPr>
                                    <w:t>1</w:t>
                                  </w:r>
                                  <w:r>
                                    <w:rPr>
                                      <w:rFonts w:eastAsia="微軟正黑體"/>
                                      <w:b/>
                                      <w:color w:val="000000"/>
                                      <w:sz w:val="28"/>
                                      <w:szCs w:val="28"/>
                                    </w:rPr>
                                    <w:t>）</w:t>
                                  </w:r>
                                  <w:r>
                                    <w:rPr>
                                      <w:rFonts w:eastAsia="微軟正黑體"/>
                                      <w:b/>
                                      <w:color w:val="000000"/>
                                      <w:sz w:val="28"/>
                                      <w:szCs w:val="28"/>
                                    </w:rPr>
                                    <w:t>-</w:t>
                                  </w:r>
                                  <w:r>
                                    <w:rPr>
                                      <w:rFonts w:eastAsia="微軟正黑體"/>
                                      <w:b/>
                                      <w:color w:val="000000"/>
                                      <w:sz w:val="28"/>
                                      <w:szCs w:val="28"/>
                                    </w:rPr>
                                    <w:t>（</w:t>
                                  </w:r>
                                  <w:r>
                                    <w:rPr>
                                      <w:rFonts w:eastAsia="微軟正黑體"/>
                                      <w:b/>
                                      <w:color w:val="000000"/>
                                      <w:sz w:val="28"/>
                                      <w:szCs w:val="28"/>
                                    </w:rPr>
                                    <w:t>5</w:t>
                                  </w:r>
                                  <w:r>
                                    <w:rPr>
                                      <w:rFonts w:eastAsia="微軟正黑體"/>
                                      <w:b/>
                                      <w:color w:val="000000"/>
                                      <w:sz w:val="28"/>
                                      <w:szCs w:val="28"/>
                                    </w:rPr>
                                    <w:t>）：</w:t>
                                  </w:r>
                                  <w:r>
                                    <w:rPr>
                                      <w:rFonts w:eastAsia="微軟正黑體"/>
                                      <w:b/>
                                      <w:color w:val="000000"/>
                                      <w:sz w:val="28"/>
                                      <w:szCs w:val="28"/>
                                      <w:u w:val="single"/>
                                    </w:rPr>
                                    <w:t xml:space="preserve">　　　　</w:t>
                                  </w:r>
                                  <w:r>
                                    <w:rPr>
                                      <w:rFonts w:eastAsia="微軟正黑體"/>
                                      <w:b/>
                                      <w:color w:val="000000"/>
                                      <w:sz w:val="28"/>
                                      <w:szCs w:val="28"/>
                                    </w:rPr>
                                    <w:t xml:space="preserve">, </w:t>
                                  </w:r>
                                  <w:r>
                                    <w:rPr>
                                      <w:rFonts w:ascii="Segoe UI Symbol" w:eastAsia="微軟正黑體" w:hAnsi="Segoe UI Symbol" w:cs="Segoe UI Symbol"/>
                                      <w:b/>
                                      <w:color w:val="000000"/>
                                      <w:sz w:val="28"/>
                                      <w:szCs w:val="28"/>
                                    </w:rPr>
                                    <w:t>★</w:t>
                                  </w:r>
                                  <w:r w:rsidRPr="00A50B77">
                                    <w:rPr>
                                      <w:rFonts w:eastAsia="微軟正黑體"/>
                                      <w:b/>
                                      <w:color w:val="000000"/>
                                      <w:sz w:val="28"/>
                                      <w:szCs w:val="28"/>
                                    </w:rPr>
                                    <w:t>Suicide idea</w:t>
                                  </w:r>
                                  <w:proofErr w:type="gramStart"/>
                                  <w:r w:rsidRPr="00A50B77">
                                    <w:rPr>
                                      <w:rFonts w:eastAsia="微軟正黑體"/>
                                      <w:b/>
                                      <w:color w:val="000000"/>
                                      <w:sz w:val="28"/>
                                      <w:szCs w:val="28"/>
                                    </w:rPr>
                                    <w:t>:_</w:t>
                                  </w:r>
                                  <w:bookmarkStart w:id="0" w:name="_GoBack"/>
                                  <w:bookmarkEnd w:id="0"/>
                                  <w:proofErr w:type="gramEnd"/>
                                  <w:r>
                                    <w:rPr>
                                      <w:rFonts w:eastAsia="微軟正黑體"/>
                                      <w:b/>
                                      <w:color w:val="000000"/>
                                      <w:sz w:val="28"/>
                                      <w:szCs w:val="28"/>
                                    </w:rPr>
                                    <w:t>__________</w:t>
                                  </w:r>
                                </w:p>
                                <w:p w:rsidR="005E0BD3" w:rsidRDefault="00A50B77">
                                  <w:pPr>
                                    <w:pStyle w:val="af7"/>
                                    <w:snapToGrid w:val="0"/>
                                    <w:spacing w:line="440" w:lineRule="exact"/>
                                    <w:jc w:val="right"/>
                                    <w:rPr>
                                      <w:rFonts w:eastAsia="微軟正黑體"/>
                                      <w:bCs/>
                                      <w:sz w:val="28"/>
                                      <w:szCs w:val="28"/>
                                    </w:rPr>
                                  </w:pPr>
                                  <w:r>
                                    <w:rPr>
                                      <w:rFonts w:eastAsia="微軟正黑體"/>
                                      <w:bCs/>
                                      <w:color w:val="000000"/>
                                      <w:sz w:val="28"/>
                                      <w:szCs w:val="28"/>
                                    </w:rPr>
                                    <w:t>～</w:t>
                                  </w:r>
                                  <w:r>
                                    <w:rPr>
                                      <w:rFonts w:eastAsia="微軟正黑體"/>
                                      <w:bCs/>
                                      <w:color w:val="000000"/>
                                      <w:sz w:val="28"/>
                                      <w:szCs w:val="28"/>
                                      <w:lang w:eastAsia="zh-CN"/>
                                    </w:rPr>
                                    <w:t>C</w:t>
                                  </w:r>
                                  <w:r>
                                    <w:rPr>
                                      <w:rFonts w:eastAsia="微軟正黑體"/>
                                      <w:bCs/>
                                      <w:color w:val="000000"/>
                                      <w:sz w:val="28"/>
                                      <w:szCs w:val="28"/>
                                    </w:rPr>
                                    <w:t xml:space="preserve">ourtesy of </w:t>
                                  </w:r>
                                  <w:r>
                                    <w:rPr>
                                      <w:rFonts w:eastAsia="微軟正黑體"/>
                                      <w:bCs/>
                                      <w:color w:val="000000"/>
                                      <w:sz w:val="28"/>
                                      <w:szCs w:val="28"/>
                                      <w:lang w:eastAsia="zh-CN"/>
                                    </w:rPr>
                                    <w:t>NTU, Prof. Li</w:t>
                                  </w:r>
                                  <w:r>
                                    <w:rPr>
                                      <w:rFonts w:eastAsia="微軟正黑體"/>
                                      <w:bCs/>
                                      <w:color w:val="000000"/>
                                      <w:sz w:val="28"/>
                                      <w:szCs w:val="28"/>
                                    </w:rPr>
                                    <w:t>, Ming-Pin</w:t>
                                  </w:r>
                                  <w:r>
                                    <w:rPr>
                                      <w:rFonts w:eastAsia="微軟正黑體"/>
                                      <w:bCs/>
                                      <w:color w:val="000000"/>
                                      <w:sz w:val="28"/>
                                      <w:szCs w:val="28"/>
                                    </w:rPr>
                                    <w:t>～</w:t>
                                  </w:r>
                                </w:p>
                                <w:p w:rsidR="005E0BD3" w:rsidRDefault="005E0BD3">
                                  <w:pPr>
                                    <w:pStyle w:val="af7"/>
                                    <w:snapToGrid w:val="0"/>
                                    <w:spacing w:line="440" w:lineRule="exact"/>
                                    <w:jc w:val="right"/>
                                    <w:rPr>
                                      <w:rFonts w:ascii="微軟正黑體" w:eastAsia="微軟正黑體" w:hAnsi="微軟正黑體"/>
                                      <w:b/>
                                      <w:bCs/>
                                      <w:sz w:val="28"/>
                                      <w:szCs w:val="28"/>
                                    </w:rPr>
                                  </w:pPr>
                                </w:p>
                                <w:p w:rsidR="005E0BD3" w:rsidRDefault="005E0BD3">
                                  <w:pPr>
                                    <w:pStyle w:val="af7"/>
                                    <w:snapToGrid w:val="0"/>
                                    <w:spacing w:line="440" w:lineRule="exact"/>
                                    <w:jc w:val="right"/>
                                    <w:rPr>
                                      <w:rFonts w:ascii="微軟正黑體" w:eastAsia="微軟正黑體" w:hAnsi="微軟正黑體"/>
                                      <w:b/>
                                      <w:bCs/>
                                      <w:sz w:val="28"/>
                                      <w:szCs w:val="28"/>
                                    </w:rPr>
                                  </w:pPr>
                                </w:p>
                                <w:p w:rsidR="005E0BD3" w:rsidRDefault="005E0BD3">
                                  <w:pPr>
                                    <w:pStyle w:val="af7"/>
                                    <w:snapToGrid w:val="0"/>
                                    <w:spacing w:line="440" w:lineRule="exact"/>
                                    <w:jc w:val="right"/>
                                    <w:rPr>
                                      <w:rFonts w:ascii="微軟正黑體" w:eastAsia="微軟正黑體" w:hAnsi="微軟正黑體" w:cs="Arial"/>
                                      <w:b/>
                                      <w:sz w:val="28"/>
                                      <w:szCs w:val="28"/>
                                    </w:rPr>
                                  </w:pPr>
                                </w:p>
                                <w:p w:rsidR="005E0BD3" w:rsidRDefault="005E0BD3">
                                  <w:pPr>
                                    <w:pStyle w:val="af7"/>
                                    <w:rPr>
                                      <w:color w:val="000000"/>
                                    </w:rPr>
                                  </w:pPr>
                                </w:p>
                              </w:txbxContent>
                            </wps:txbx>
                            <wps:bodyPr anchor="t" upright="1">
                              <a:noAutofit/>
                            </wps:bodyPr>
                          </wps:wsp>
                        </a:graphicData>
                      </a:graphic>
                    </wp:anchor>
                  </w:drawing>
                </mc:Choice>
                <mc:Fallback>
                  <w:pict>
                    <v:rect id="文字方塊 4" o:spid="_x0000_s1026" style="position:absolute;margin-left:-9.8pt;margin-top:12.25pt;width:495.6pt;height:74.35pt;z-index:2;visibility:visible;mso-wrap-style:square;mso-wrap-distance-left:0;mso-wrap-distance-top:0;mso-wrap-distance-right:.9pt;mso-wrap-distance-bottom:2.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" strokecolor="white">
                      <v:fill opacity="46517f"/>
                      <v:textbox>
                        <w:txbxContent>
                          <w:p w:rsidR="005E0BD3" w:rsidRDefault="00A50B77">
                            <w:pPr>
                              <w:pStyle w:val="af7"/>
                              <w:spacing w:line="440" w:lineRule="exact"/>
                              <w:rPr>
                                <w:rFonts w:eastAsia="微軟正黑體"/>
                                <w:b/>
                                <w:sz w:val="32"/>
                                <w:szCs w:val="28"/>
                              </w:rPr>
                            </w:pPr>
                            <w:r>
                              <w:rPr>
                                <w:rFonts w:eastAsia="微軟正黑體"/>
                                <w:b/>
                                <w:color w:val="000000"/>
                                <w:sz w:val="32"/>
                                <w:szCs w:val="28"/>
                                <w:lang w:eastAsia="zh-CN"/>
                              </w:rPr>
                              <w:t>Please fill in the scores:</w:t>
                            </w:r>
                          </w:p>
                          <w:p w:rsidR="005E0BD3" w:rsidRDefault="00A50B77">
                            <w:pPr>
                              <w:pStyle w:val="af7"/>
                              <w:spacing w:line="440" w:lineRule="exact"/>
                              <w:rPr>
                                <w:sz w:val="28"/>
                                <w:szCs w:val="28"/>
                              </w:rPr>
                            </w:pPr>
                            <w:r>
                              <w:rPr>
                                <w:rFonts w:eastAsia="微軟正黑體"/>
                                <w:b/>
                                <w:color w:val="000000"/>
                                <w:sz w:val="28"/>
                                <w:szCs w:val="28"/>
                                <w:lang w:eastAsia="zh-CN"/>
                              </w:rPr>
                              <w:t>Total from</w:t>
                            </w:r>
                            <w:r>
                              <w:rPr>
                                <w:rFonts w:eastAsia="微軟正黑體"/>
                                <w:b/>
                                <w:color w:val="000000"/>
                                <w:sz w:val="28"/>
                                <w:szCs w:val="28"/>
                              </w:rPr>
                              <w:t>（</w:t>
                            </w:r>
                            <w:r>
                              <w:rPr>
                                <w:rFonts w:eastAsia="微軟正黑體"/>
                                <w:b/>
                                <w:color w:val="000000"/>
                                <w:sz w:val="28"/>
                                <w:szCs w:val="28"/>
                              </w:rPr>
                              <w:t>1</w:t>
                            </w:r>
                            <w:r>
                              <w:rPr>
                                <w:rFonts w:eastAsia="微軟正黑體"/>
                                <w:b/>
                                <w:color w:val="000000"/>
                                <w:sz w:val="28"/>
                                <w:szCs w:val="28"/>
                              </w:rPr>
                              <w:t>）</w:t>
                            </w:r>
                            <w:r>
                              <w:rPr>
                                <w:rFonts w:eastAsia="微軟正黑體"/>
                                <w:b/>
                                <w:color w:val="000000"/>
                                <w:sz w:val="28"/>
                                <w:szCs w:val="28"/>
                              </w:rPr>
                              <w:t>-</w:t>
                            </w:r>
                            <w:r>
                              <w:rPr>
                                <w:rFonts w:eastAsia="微軟正黑體"/>
                                <w:b/>
                                <w:color w:val="000000"/>
                                <w:sz w:val="28"/>
                                <w:szCs w:val="28"/>
                              </w:rPr>
                              <w:t>（</w:t>
                            </w:r>
                            <w:r>
                              <w:rPr>
                                <w:rFonts w:eastAsia="微軟正黑體"/>
                                <w:b/>
                                <w:color w:val="000000"/>
                                <w:sz w:val="28"/>
                                <w:szCs w:val="28"/>
                              </w:rPr>
                              <w:t>5</w:t>
                            </w:r>
                            <w:r>
                              <w:rPr>
                                <w:rFonts w:eastAsia="微軟正黑體"/>
                                <w:b/>
                                <w:color w:val="000000"/>
                                <w:sz w:val="28"/>
                                <w:szCs w:val="28"/>
                              </w:rPr>
                              <w:t>）：</w:t>
                            </w:r>
                            <w:r>
                              <w:rPr>
                                <w:rFonts w:eastAsia="微軟正黑體"/>
                                <w:b/>
                                <w:color w:val="000000"/>
                                <w:sz w:val="28"/>
                                <w:szCs w:val="28"/>
                                <w:u w:val="single"/>
                              </w:rPr>
                              <w:t xml:space="preserve">　　　　</w:t>
                            </w:r>
                            <w:r>
                              <w:rPr>
                                <w:rFonts w:eastAsia="微軟正黑體"/>
                                <w:b/>
                                <w:color w:val="000000"/>
                                <w:sz w:val="28"/>
                                <w:szCs w:val="28"/>
                              </w:rPr>
                              <w:t xml:space="preserve">, </w:t>
                            </w:r>
                            <w:r>
                              <w:rPr>
                                <w:rFonts w:ascii="Segoe UI Symbol" w:eastAsia="微軟正黑體" w:hAnsi="Segoe UI Symbol" w:cs="Segoe UI Symbol"/>
                                <w:b/>
                                <w:color w:val="000000"/>
                                <w:sz w:val="28"/>
                                <w:szCs w:val="28"/>
                              </w:rPr>
                              <w:t>★</w:t>
                            </w:r>
                            <w:r w:rsidRPr="00A50B77">
                              <w:rPr>
                                <w:rFonts w:eastAsia="微軟正黑體"/>
                                <w:b/>
                                <w:color w:val="000000"/>
                                <w:sz w:val="28"/>
                                <w:szCs w:val="28"/>
                              </w:rPr>
                              <w:t>Suicide idea</w:t>
                            </w:r>
                            <w:proofErr w:type="gramStart"/>
                            <w:r w:rsidRPr="00A50B77">
                              <w:rPr>
                                <w:rFonts w:eastAsia="微軟正黑體"/>
                                <w:b/>
                                <w:color w:val="000000"/>
                                <w:sz w:val="28"/>
                                <w:szCs w:val="28"/>
                              </w:rPr>
                              <w:t>:_</w:t>
                            </w:r>
                            <w:bookmarkStart w:id="1" w:name="_GoBack"/>
                            <w:bookmarkEnd w:id="1"/>
                            <w:proofErr w:type="gramEnd"/>
                            <w:r>
                              <w:rPr>
                                <w:rFonts w:eastAsia="微軟正黑體"/>
                                <w:b/>
                                <w:color w:val="000000"/>
                                <w:sz w:val="28"/>
                                <w:szCs w:val="28"/>
                              </w:rPr>
                              <w:t>__________</w:t>
                            </w:r>
                          </w:p>
                          <w:p w:rsidR="005E0BD3" w:rsidRDefault="00A50B77">
                            <w:pPr>
                              <w:pStyle w:val="af7"/>
                              <w:snapToGrid w:val="0"/>
                              <w:spacing w:line="440" w:lineRule="exact"/>
                              <w:jc w:val="right"/>
                              <w:rPr>
                                <w:rFonts w:eastAsia="微軟正黑體"/>
                                <w:bCs/>
                                <w:sz w:val="28"/>
                                <w:szCs w:val="28"/>
                              </w:rPr>
                            </w:pPr>
                            <w:r>
                              <w:rPr>
                                <w:rFonts w:eastAsia="微軟正黑體"/>
                                <w:bCs/>
                                <w:color w:val="000000"/>
                                <w:sz w:val="28"/>
                                <w:szCs w:val="28"/>
                              </w:rPr>
                              <w:t>～</w:t>
                            </w:r>
                            <w:r>
                              <w:rPr>
                                <w:rFonts w:eastAsia="微軟正黑體"/>
                                <w:bCs/>
                                <w:color w:val="000000"/>
                                <w:sz w:val="28"/>
                                <w:szCs w:val="28"/>
                                <w:lang w:eastAsia="zh-CN"/>
                              </w:rPr>
                              <w:t>C</w:t>
                            </w:r>
                            <w:r>
                              <w:rPr>
                                <w:rFonts w:eastAsia="微軟正黑體"/>
                                <w:bCs/>
                                <w:color w:val="000000"/>
                                <w:sz w:val="28"/>
                                <w:szCs w:val="28"/>
                              </w:rPr>
                              <w:t xml:space="preserve">ourtesy of </w:t>
                            </w:r>
                            <w:r>
                              <w:rPr>
                                <w:rFonts w:eastAsia="微軟正黑體"/>
                                <w:bCs/>
                                <w:color w:val="000000"/>
                                <w:sz w:val="28"/>
                                <w:szCs w:val="28"/>
                                <w:lang w:eastAsia="zh-CN"/>
                              </w:rPr>
                              <w:t>NTU, Prof. Li</w:t>
                            </w:r>
                            <w:r>
                              <w:rPr>
                                <w:rFonts w:eastAsia="微軟正黑體"/>
                                <w:bCs/>
                                <w:color w:val="000000"/>
                                <w:sz w:val="28"/>
                                <w:szCs w:val="28"/>
                              </w:rPr>
                              <w:t>, Ming-Pin</w:t>
                            </w:r>
                            <w:r>
                              <w:rPr>
                                <w:rFonts w:eastAsia="微軟正黑體"/>
                                <w:bCs/>
                                <w:color w:val="000000"/>
                                <w:sz w:val="28"/>
                                <w:szCs w:val="28"/>
                              </w:rPr>
                              <w:t>～</w:t>
                            </w:r>
                          </w:p>
                          <w:p w:rsidR="005E0BD3" w:rsidRDefault="005E0BD3">
                            <w:pPr>
                              <w:pStyle w:val="af7"/>
                              <w:snapToGrid w:val="0"/>
                              <w:spacing w:line="440" w:lineRule="exact"/>
                              <w:jc w:val="right"/>
                              <w:rPr>
                                <w:rFonts w:ascii="微軟正黑體" w:eastAsia="微軟正黑體" w:hAnsi="微軟正黑體"/>
                                <w:b/>
                                <w:bCs/>
                                <w:sz w:val="28"/>
                                <w:szCs w:val="28"/>
                              </w:rPr>
                            </w:pPr>
                          </w:p>
                          <w:p w:rsidR="005E0BD3" w:rsidRDefault="005E0BD3">
                            <w:pPr>
                              <w:pStyle w:val="af7"/>
                              <w:snapToGrid w:val="0"/>
                              <w:spacing w:line="440" w:lineRule="exact"/>
                              <w:jc w:val="right"/>
                              <w:rPr>
                                <w:rFonts w:ascii="微軟正黑體" w:eastAsia="微軟正黑體" w:hAnsi="微軟正黑體"/>
                                <w:b/>
                                <w:bCs/>
                                <w:sz w:val="28"/>
                                <w:szCs w:val="28"/>
                              </w:rPr>
                            </w:pPr>
                          </w:p>
                          <w:p w:rsidR="005E0BD3" w:rsidRDefault="005E0BD3">
                            <w:pPr>
                              <w:pStyle w:val="af7"/>
                              <w:snapToGrid w:val="0"/>
                              <w:spacing w:line="440" w:lineRule="exact"/>
                              <w:jc w:val="right"/>
                              <w:rPr>
                                <w:rFonts w:ascii="微軟正黑體" w:eastAsia="微軟正黑體" w:hAnsi="微軟正黑體" w:cs="Arial"/>
                                <w:b/>
                                <w:sz w:val="28"/>
                                <w:szCs w:val="28"/>
                              </w:rPr>
                            </w:pPr>
                          </w:p>
                          <w:p w:rsidR="005E0BD3" w:rsidRDefault="005E0BD3">
                            <w:pPr>
                              <w:pStyle w:val="af7"/>
                              <w:rPr>
                                <w:color w:val="000000"/>
                              </w:rPr>
                            </w:pPr>
                          </w:p>
                        </w:txbxContent>
                      </v:textbox>
                    </v:rect>
                  </w:pict>
                </mc:Fallback>
              </mc:AlternateContent>
            </w:r>
          </w:p>
          <w:p w:rsidR="005E0BD3" w:rsidRDefault="00A50B77">
            <w:pPr>
              <w:snapToGrid w:val="0"/>
              <w:spacing w:line="440" w:lineRule="exact"/>
              <w:rPr>
                <w:rFonts w:eastAsia="微軟正黑體"/>
                <w:b/>
                <w:sz w:val="28"/>
                <w:szCs w:val="28"/>
              </w:rPr>
            </w:pPr>
            <w:r>
              <w:rPr>
                <w:rFonts w:eastAsia="微軟正黑體"/>
                <w:b/>
                <w:noProof/>
                <w:sz w:val="28"/>
                <w:szCs w:val="28"/>
              </w:rPr>
              <mc:AlternateContent>
                <mc:Choice Requires="wps">
                  <w:drawing>
                    <wp:anchor distT="0" distB="26035" distL="0" distR="26670" simplePos="0" relativeHeight="4" behindDoc="0" locked="0" layoutInCell="1" allowOverlap="1" wp14:anchorId="38D6F9C0">
                      <wp:simplePos x="0" y="0"/>
                      <wp:positionH relativeFrom="column">
                        <wp:posOffset>1935480</wp:posOffset>
                      </wp:positionH>
                      <wp:positionV relativeFrom="paragraph">
                        <wp:posOffset>68580</wp:posOffset>
                      </wp:positionV>
                      <wp:extent cx="659130" cy="388620"/>
                      <wp:effectExtent l="5080" t="5080" r="5080" b="5080"/>
                      <wp:wrapNone/>
                      <wp:docPr id="3" name="矩形 2"/>
                      <wp:cNvGraphicFramePr/>
                      <a:graphic xmlns:a="http://schemas.openxmlformats.org/drawingml/2006/main">
                        <a:graphicData uri="http://schemas.microsoft.com/office/word/2010/wordprocessingShape">
                          <wps:wsp>
                            <wps:cNvSpPr/>
                            <wps:spPr>
                              <a:xfrm>
                                <a:off x="0" y="0"/>
                                <a:ext cx="659160" cy="3888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矩形 2" path="m0,0l-2147483645,0l-2147483645,-2147483646l0,-2147483646xe" fillcolor="white" stroked="t" o:allowincell="f" style="position:absolute;margin-left:152.4pt;margin-top:5.4pt;width:51.85pt;height:30.55pt;mso-wrap-style:none;v-text-anchor:middle" wp14:anchorId="38D6F9C0">
                      <v:fill o:detectmouseclick="t" type="solid" color2="black"/>
                      <v:stroke color="black" weight="9360" joinstyle="miter" endcap="flat"/>
                      <w10:wrap type="none"/>
                    </v:rect>
                  </w:pict>
                </mc:Fallback>
              </mc:AlternateContent>
            </w:r>
            <w:r>
              <w:rPr>
                <w:rFonts w:eastAsia="微軟正黑體"/>
                <w:b/>
                <w:noProof/>
                <w:sz w:val="28"/>
                <w:szCs w:val="28"/>
              </w:rPr>
              <mc:AlternateContent>
                <mc:Choice Requires="wps">
                  <w:drawing>
                    <wp:anchor distT="5715" distB="4445" distL="5715" distR="4445" simplePos="0" relativeHeight="6" behindDoc="0" locked="0" layoutInCell="1" allowOverlap="1" wp14:anchorId="41DFD488">
                      <wp:simplePos x="0" y="0"/>
                      <wp:positionH relativeFrom="column">
                        <wp:posOffset>4357370</wp:posOffset>
                      </wp:positionH>
                      <wp:positionV relativeFrom="paragraph">
                        <wp:posOffset>38735</wp:posOffset>
                      </wp:positionV>
                      <wp:extent cx="751205" cy="384175"/>
                      <wp:effectExtent l="5715" t="5715" r="4445" b="4445"/>
                      <wp:wrapNone/>
                      <wp:docPr id="4" name="矩形 3"/>
                      <wp:cNvGraphicFramePr/>
                      <a:graphic xmlns:a="http://schemas.openxmlformats.org/drawingml/2006/main">
                        <a:graphicData uri="http://schemas.microsoft.com/office/word/2010/wordprocessingShape">
                          <wps:wsp>
                            <wps:cNvSpPr/>
                            <wps:spPr>
                              <a:xfrm>
                                <a:off x="0" y="0"/>
                                <a:ext cx="751320" cy="3841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矩形 3" path="m0,0l-2147483645,0l-2147483645,-2147483646l0,-2147483646xe" fillcolor="white" stroked="t" o:allowincell="f" style="position:absolute;margin-left:343.1pt;margin-top:3.05pt;width:59.1pt;height:30.2pt;mso-wrap-style:none;v-text-anchor:middle" wp14:anchorId="41DFD488">
                      <v:fill o:detectmouseclick="t" type="solid" color2="black"/>
                      <v:stroke color="black" weight="9360" joinstyle="miter" endcap="flat"/>
                      <w10:wrap type="none"/>
                    </v:rect>
                  </w:pict>
                </mc:Fallback>
              </mc:AlternateContent>
            </w:r>
          </w:p>
          <w:p w:rsidR="005E0BD3" w:rsidRDefault="005E0BD3">
            <w:pPr>
              <w:snapToGrid w:val="0"/>
              <w:spacing w:line="440" w:lineRule="exact"/>
              <w:rPr>
                <w:rFonts w:eastAsia="微軟正黑體"/>
                <w:b/>
                <w:sz w:val="28"/>
                <w:szCs w:val="28"/>
              </w:rPr>
            </w:pPr>
          </w:p>
          <w:p w:rsidR="005E0BD3" w:rsidRDefault="005E0BD3">
            <w:pPr>
              <w:snapToGrid w:val="0"/>
              <w:spacing w:line="440" w:lineRule="exact"/>
              <w:rPr>
                <w:rFonts w:eastAsia="微軟正黑體"/>
                <w:b/>
                <w:sz w:val="28"/>
                <w:szCs w:val="28"/>
              </w:rPr>
            </w:pPr>
          </w:p>
          <w:p w:rsidR="005E0BD3" w:rsidRDefault="00A50B77">
            <w:pPr>
              <w:snapToGrid w:val="0"/>
              <w:spacing w:line="440" w:lineRule="exact"/>
              <w:rPr>
                <w:szCs w:val="24"/>
                <w:lang w:eastAsia="zh-CN"/>
              </w:rPr>
            </w:pPr>
            <w:r>
              <w:rPr>
                <w:rFonts w:eastAsia="微軟正黑體"/>
                <w:b/>
                <w:szCs w:val="24"/>
                <w:lang w:eastAsia="zh-CN"/>
              </w:rPr>
              <w:t>Description:</w:t>
            </w:r>
          </w:p>
          <w:p w:rsidR="005E0BD3" w:rsidRDefault="00A50B77">
            <w:pPr>
              <w:spacing w:line="440" w:lineRule="exact"/>
              <w:rPr>
                <w:rFonts w:eastAsia="微軟正黑體"/>
                <w:b/>
                <w:szCs w:val="24"/>
              </w:rPr>
            </w:pPr>
            <w:r>
              <w:rPr>
                <w:rFonts w:eastAsia="微軟正黑體"/>
                <w:b/>
                <w:szCs w:val="24"/>
              </w:rPr>
              <w:t>1. Total scores for questions (1) to (5):</w:t>
            </w:r>
          </w:p>
          <w:p w:rsidR="005E0BD3" w:rsidRDefault="00A50B77">
            <w:pPr>
              <w:numPr>
                <w:ilvl w:val="0"/>
                <w:numId w:val="2"/>
              </w:numPr>
              <w:tabs>
                <w:tab w:val="left" w:pos="840"/>
              </w:tabs>
              <w:spacing w:line="440" w:lineRule="exact"/>
              <w:jc w:val="both"/>
              <w:textAlignment w:val="bottom"/>
              <w:rPr>
                <w:rFonts w:eastAsia="微軟正黑體"/>
                <w:b/>
                <w:szCs w:val="24"/>
              </w:rPr>
            </w:pPr>
            <w:r>
              <w:rPr>
                <w:rFonts w:eastAsia="微軟正黑體"/>
                <w:b/>
                <w:szCs w:val="24"/>
              </w:rPr>
              <w:t>0~5</w:t>
            </w:r>
            <w:r>
              <w:rPr>
                <w:rFonts w:eastAsia="微軟正黑體"/>
                <w:b/>
                <w:szCs w:val="24"/>
              </w:rPr>
              <w:t>：</w:t>
            </w:r>
            <w:r>
              <w:rPr>
                <w:rFonts w:eastAsia="微軟正黑體"/>
                <w:b/>
                <w:szCs w:val="24"/>
              </w:rPr>
              <w:t xml:space="preserve">Good physical and </w:t>
            </w:r>
            <w:r>
              <w:rPr>
                <w:rFonts w:eastAsia="微軟正黑體"/>
                <w:b/>
                <w:szCs w:val="24"/>
              </w:rPr>
              <w:t>mental fitness</w:t>
            </w:r>
          </w:p>
          <w:p w:rsidR="005E0BD3" w:rsidRDefault="00A50B77">
            <w:pPr>
              <w:numPr>
                <w:ilvl w:val="0"/>
                <w:numId w:val="2"/>
              </w:numPr>
              <w:tabs>
                <w:tab w:val="left" w:pos="840"/>
              </w:tabs>
              <w:spacing w:line="440" w:lineRule="exact"/>
              <w:jc w:val="both"/>
              <w:textAlignment w:val="bottom"/>
              <w:rPr>
                <w:rFonts w:eastAsia="微軟正黑體"/>
                <w:b/>
                <w:szCs w:val="24"/>
              </w:rPr>
            </w:pPr>
            <w:r>
              <w:rPr>
                <w:rFonts w:eastAsia="微軟正黑體"/>
                <w:b/>
                <w:szCs w:val="24"/>
              </w:rPr>
              <w:t>6~9</w:t>
            </w:r>
            <w:r>
              <w:rPr>
                <w:rFonts w:eastAsia="微軟正黑體"/>
                <w:b/>
                <w:szCs w:val="24"/>
              </w:rPr>
              <w:t>：</w:t>
            </w:r>
            <w:r>
              <w:rPr>
                <w:rFonts w:eastAsia="微軟正黑體"/>
                <w:b/>
                <w:szCs w:val="24"/>
              </w:rPr>
              <w:t>Slightly emotionally disturbed; talking to family members or friends to share one’s feelings and receive emotional support is advised.</w:t>
            </w:r>
          </w:p>
          <w:p w:rsidR="005E0BD3" w:rsidRDefault="00A50B77">
            <w:pPr>
              <w:numPr>
                <w:ilvl w:val="0"/>
                <w:numId w:val="2"/>
              </w:numPr>
              <w:tabs>
                <w:tab w:val="left" w:pos="840"/>
              </w:tabs>
              <w:spacing w:line="440" w:lineRule="exact"/>
              <w:jc w:val="both"/>
              <w:textAlignment w:val="bottom"/>
              <w:rPr>
                <w:rFonts w:eastAsia="微軟正黑體"/>
                <w:b/>
                <w:szCs w:val="24"/>
              </w:rPr>
            </w:pPr>
            <w:r>
              <w:rPr>
                <w:rFonts w:eastAsia="微軟正黑體"/>
                <w:b/>
                <w:szCs w:val="24"/>
              </w:rPr>
              <w:t>10~14</w:t>
            </w:r>
            <w:r>
              <w:rPr>
                <w:rFonts w:eastAsia="微軟正黑體"/>
                <w:b/>
                <w:szCs w:val="24"/>
              </w:rPr>
              <w:t>：</w:t>
            </w:r>
            <w:r>
              <w:rPr>
                <w:rFonts w:eastAsia="微軟正黑體"/>
                <w:b/>
                <w:szCs w:val="24"/>
              </w:rPr>
              <w:t>Moderate emotional distress; seeking psychological counseling or receiving professional counseli</w:t>
            </w:r>
            <w:r>
              <w:rPr>
                <w:rFonts w:eastAsia="微軟正黑體"/>
                <w:b/>
                <w:szCs w:val="24"/>
              </w:rPr>
              <w:t>ng is advised.</w:t>
            </w:r>
          </w:p>
          <w:p w:rsidR="005E0BD3" w:rsidRDefault="00A50B77">
            <w:pPr>
              <w:numPr>
                <w:ilvl w:val="0"/>
                <w:numId w:val="2"/>
              </w:numPr>
              <w:tabs>
                <w:tab w:val="left" w:pos="840"/>
              </w:tabs>
              <w:spacing w:line="440" w:lineRule="exact"/>
              <w:jc w:val="both"/>
              <w:textAlignment w:val="bottom"/>
              <w:rPr>
                <w:rFonts w:eastAsia="微軟正黑體"/>
                <w:b/>
                <w:szCs w:val="24"/>
              </w:rPr>
            </w:pPr>
            <w:r>
              <w:rPr>
                <w:rFonts w:eastAsia="微軟正黑體"/>
                <w:b/>
                <w:szCs w:val="24"/>
              </w:rPr>
              <w:t>＞</w:t>
            </w:r>
            <w:r>
              <w:rPr>
                <w:rFonts w:eastAsia="微軟正黑體"/>
                <w:b/>
                <w:szCs w:val="24"/>
              </w:rPr>
              <w:t>15</w:t>
            </w:r>
            <w:r>
              <w:rPr>
                <w:rFonts w:eastAsia="微軟正黑體"/>
                <w:b/>
                <w:szCs w:val="24"/>
              </w:rPr>
              <w:t>：</w:t>
            </w:r>
            <w:r>
              <w:rPr>
                <w:rFonts w:eastAsia="微軟正黑體"/>
                <w:b/>
                <w:szCs w:val="24"/>
              </w:rPr>
              <w:t>Severe emotional distress; high level of care is needed; referral for psychiatric treatment or professional counseling is recommended.</w:t>
            </w:r>
          </w:p>
          <w:p w:rsidR="005E0BD3" w:rsidRDefault="00A50B77">
            <w:pPr>
              <w:spacing w:line="440" w:lineRule="exact"/>
              <w:ind w:left="240" w:hanging="240"/>
              <w:jc w:val="both"/>
              <w:rPr>
                <w:rFonts w:eastAsia="微軟正黑體"/>
                <w:b/>
                <w:szCs w:val="24"/>
              </w:rPr>
            </w:pPr>
            <w:r>
              <w:rPr>
                <w:rFonts w:eastAsia="微軟正黑體"/>
                <w:b/>
                <w:szCs w:val="24"/>
              </w:rPr>
              <w:t>2.</w:t>
            </w:r>
            <w:r>
              <w:rPr>
                <w:rFonts w:ascii="Segoe UI Symbol" w:eastAsia="微軟正黑體" w:hAnsi="Segoe UI Symbol" w:cs="Segoe UI Symbol"/>
                <w:b/>
                <w:szCs w:val="24"/>
              </w:rPr>
              <w:t>★</w:t>
            </w:r>
            <w:r>
              <w:rPr>
                <w:rFonts w:eastAsia="微軟正黑體"/>
                <w:b/>
                <w:szCs w:val="24"/>
              </w:rPr>
              <w:t xml:space="preserve"> </w:t>
            </w:r>
            <w:r>
              <w:rPr>
                <w:rFonts w:eastAsia="微軟正黑體"/>
                <w:b/>
                <w:szCs w:val="24"/>
                <w:lang w:eastAsia="zh-CN"/>
              </w:rPr>
              <w:t>S</w:t>
            </w:r>
            <w:r>
              <w:rPr>
                <w:rFonts w:eastAsia="微軟正黑體"/>
                <w:b/>
                <w:szCs w:val="24"/>
              </w:rPr>
              <w:t>core for "Suicide idea</w:t>
            </w:r>
            <w:r>
              <w:rPr>
                <w:rFonts w:eastAsia="微軟正黑體"/>
                <w:b/>
                <w:szCs w:val="24"/>
              </w:rPr>
              <w:t>":</w:t>
            </w:r>
          </w:p>
          <w:p w:rsidR="005E0BD3" w:rsidRDefault="00A50B77">
            <w:pPr>
              <w:spacing w:line="440" w:lineRule="exact"/>
              <w:ind w:left="240"/>
              <w:rPr>
                <w:rFonts w:eastAsia="微軟正黑體"/>
                <w:b/>
                <w:sz w:val="28"/>
                <w:szCs w:val="28"/>
              </w:rPr>
            </w:pPr>
            <w:r>
              <w:rPr>
                <w:noProof/>
              </w:rPr>
              <mc:AlternateContent>
                <mc:Choice Requires="wps">
                  <w:drawing>
                    <wp:anchor distT="5080" distB="5080" distL="5080" distR="5080" simplePos="0" relativeHeight="7" behindDoc="0" locked="0" layoutInCell="1" allowOverlap="1" wp14:anchorId="08A7EB83">
                      <wp:simplePos x="0" y="0"/>
                      <wp:positionH relativeFrom="column">
                        <wp:posOffset>9983470</wp:posOffset>
                      </wp:positionH>
                      <wp:positionV relativeFrom="paragraph">
                        <wp:posOffset>704215</wp:posOffset>
                      </wp:positionV>
                      <wp:extent cx="3117850" cy="518160"/>
                      <wp:effectExtent l="5080" t="5080" r="5080" b="5080"/>
                      <wp:wrapNone/>
                      <wp:docPr id="5" name="文字方塊 1"/>
                      <wp:cNvGraphicFramePr/>
                      <a:graphic xmlns:a="http://schemas.openxmlformats.org/drawingml/2006/main">
                        <a:graphicData uri="http://schemas.microsoft.com/office/word/2010/wordprocessingShape">
                          <wps:wsp>
                            <wps:cNvSpPr/>
                            <wps:spPr>
                              <a:xfrm>
                                <a:off x="0" y="0"/>
                                <a:ext cx="3117960" cy="51804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rsidR="005E0BD3" w:rsidRDefault="00A50B77">
                                  <w:pPr>
                                    <w:pStyle w:val="af7"/>
                                    <w:rPr>
                                      <w:sz w:val="20"/>
                                    </w:rPr>
                                  </w:pPr>
                                  <w:r>
                                    <w:rPr>
                                      <w:rFonts w:eastAsia="微軟正黑體"/>
                                      <w:b/>
                                      <w:color w:val="000000"/>
                                      <w:sz w:val="20"/>
                                    </w:rPr>
                                    <w:t>~W</w:t>
                                  </w:r>
                                  <w:r>
                                    <w:rPr>
                                      <w:rFonts w:eastAsia="微軟正黑體"/>
                                      <w:b/>
                                      <w:color w:val="000000"/>
                                      <w:sz w:val="20"/>
                                      <w:lang w:eastAsia="zh-CN"/>
                                    </w:rPr>
                                    <w:t>armest Regards from TNUA Counseling Center</w:t>
                                  </w:r>
                                  <w:r>
                                    <w:rPr>
                                      <w:rFonts w:eastAsia="微軟正黑體"/>
                                      <w:b/>
                                      <w:color w:val="000000"/>
                                      <w:sz w:val="20"/>
                                    </w:rPr>
                                    <w:t>~</w:t>
                                  </w:r>
                                </w:p>
                              </w:txbxContent>
                            </wps:txbx>
                            <wps:bodyPr anchor="t" upright="1">
                              <a:noAutofit/>
                            </wps:bodyPr>
                          </wps:wsp>
                        </a:graphicData>
                      </a:graphic>
                    </wp:anchor>
                  </w:drawing>
                </mc:Choice>
                <mc:Fallback xmlns:w15="http://schemas.microsoft.com/office/word/2012/wordml">
                  <w:pict>
                    <v:rect id="shape_0" ID="文字方塊 1" path="m0,0l-2147483645,0l-2147483645,-2147483646l0,-2147483646xe" fillcolor="white" stroked="t" o:allowincell="f" style="position:absolute;margin-left:786.1pt;margin-top:55.45pt;width:245.45pt;height:40.75pt;mso-wrap-style:square;v-text-anchor:top" wp14:anchorId="08A7EB83">
                      <v:fill o:detectmouseclick="t" type="solid" color2="black"/>
                      <v:stroke color="white" weight="9360" joinstyle="miter" endcap="flat"/>
                      <v:textbox>
                        <w:txbxContent>
                          <w:p>
                            <w:pPr>
                              <w:pStyle w:val="Style26"/>
                              <w:widowControl w:val="false"/>
                              <w:rPr>
                                <w:sz w:val="20"/>
                              </w:rPr>
                            </w:pPr>
                            <w:r>
                              <w:rPr>
                                <w:rFonts w:eastAsia="微軟正黑體"/>
                                <w:b/>
                                <w:color w:val="000000"/>
                                <w:sz w:val="20"/>
                              </w:rPr>
                              <w:t>~W</w:t>
                            </w:r>
                            <w:r>
                              <w:rPr>
                                <w:rFonts w:eastAsia="微軟正黑體"/>
                                <w:b/>
                                <w:color w:val="000000"/>
                                <w:sz w:val="20"/>
                                <w:lang w:eastAsia="zh-CN"/>
                              </w:rPr>
                              <w:t>armest Regards from TNUA Counseling Center</w:t>
                            </w:r>
                            <w:r>
                              <w:rPr>
                                <w:rFonts w:eastAsia="微軟正黑體"/>
                                <w:b/>
                                <w:color w:val="000000"/>
                                <w:sz w:val="20"/>
                              </w:rPr>
                              <w:t>~</w:t>
                            </w:r>
                          </w:p>
                        </w:txbxContent>
                      </v:textbox>
                      <w10:wrap type="none"/>
                    </v:rect>
                  </w:pict>
                </mc:Fallback>
              </mc:AlternateContent>
            </w:r>
            <w:r>
              <w:rPr>
                <w:rFonts w:eastAsia="微軟正黑體"/>
                <w:b/>
                <w:szCs w:val="24"/>
              </w:rPr>
              <w:t xml:space="preserve">This is an </w:t>
            </w:r>
            <w:r>
              <w:rPr>
                <w:rFonts w:eastAsia="微軟正黑體"/>
                <w:b/>
                <w:szCs w:val="24"/>
              </w:rPr>
              <w:t>additional item. If the total score for the previous 5 questions is less than 6, but the score for this item is 2 or more, psychiatric treatment is recommended.</w:t>
            </w:r>
          </w:p>
        </w:tc>
      </w:tr>
    </w:tbl>
    <w:p w:rsidR="005E0BD3" w:rsidRDefault="00A50B77">
      <w:pPr>
        <w:spacing w:line="480" w:lineRule="auto"/>
        <w:ind w:firstLine="2481"/>
        <w:jc w:val="both"/>
        <w:rPr>
          <w:szCs w:val="28"/>
        </w:rPr>
      </w:pPr>
      <w:r>
        <w:rPr>
          <w:rFonts w:eastAsia="標楷體"/>
          <w:sz w:val="28"/>
          <w:szCs w:val="28"/>
        </w:rPr>
        <w:t xml:space="preserve">                                                  </w:t>
      </w:r>
    </w:p>
    <w:sectPr w:rsidR="005E0BD3">
      <w:pgSz w:w="11906" w:h="16838"/>
      <w:pgMar w:top="266" w:right="1085" w:bottom="224" w:left="993" w:header="0" w:footer="0" w:gutter="0"/>
      <w:cols w:space="720"/>
      <w:formProt w:val="0"/>
      <w:docGrid w:type="lines" w:linePitch="360"/>
    </w:sectPr>
  </w:body>
</w:document>
</file>

<file path=word/commentsExtended.xml><?xml version="1.0" encoding="utf-8"?>
<w15:commentsEx xmlns:mc="http://schemas.openxmlformats.org/markup-compatibility/2006" xmlns:w15="http://schemas.microsoft.com/office/word/2012/wordml" mc:Ignorable="w15">
  <w15:commentEx w15:paraId="01000000" w15:done="1"/>
  <w15:commentEx w15:paraId="02000000" w15:done="1"/>
  <w15:commentEx w15:paraId="03000000" w15:done="1"/>
  <w15:commentEx w15:paraId="04000000"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鐵線龍門W3(P)">
    <w:panose1 w:val="00000000000000000000"/>
    <w:charset w:val="88"/>
    <w:family w:val="roman"/>
    <w:notTrueType/>
    <w:pitch w:val="default"/>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8C2"/>
    <w:multiLevelType w:val="multilevel"/>
    <w:tmpl w:val="DC8A3F8C"/>
    <w:lvl w:ilvl="0">
      <w:start w:val="1"/>
      <w:numFmt w:val="decimal"/>
      <w:lvlText w:val="%1."/>
      <w:lvlJc w:val="left"/>
      <w:pPr>
        <w:tabs>
          <w:tab w:val="num" w:pos="480"/>
        </w:tabs>
        <w:ind w:left="480" w:hanging="480"/>
      </w:pPr>
    </w:lvl>
    <w:lvl w:ilvl="1">
      <w:start w:val="1"/>
      <w:numFmt w:val="upperRoman"/>
      <w:lvlText w:val="%2."/>
      <w:lvlJc w:val="left"/>
      <w:pPr>
        <w:tabs>
          <w:tab w:val="num" w:pos="960"/>
        </w:tabs>
        <w:ind w:left="960" w:hanging="480"/>
      </w:pPr>
    </w:lvl>
    <w:lvl w:ilvl="2">
      <w:start w:val="1"/>
      <w:numFmt w:val="decimal"/>
      <w:lvlText w:val="(%3)"/>
      <w:lvlJc w:val="left"/>
      <w:pPr>
        <w:tabs>
          <w:tab w:val="num" w:pos="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F1927D5"/>
    <w:multiLevelType w:val="multilevel"/>
    <w:tmpl w:val="7D721574"/>
    <w:lvl w:ilvl="0">
      <w:start w:val="1"/>
      <w:numFmt w:val="decimal"/>
      <w:lvlText w:val="%1."/>
      <w:lvlJc w:val="left"/>
      <w:pPr>
        <w:tabs>
          <w:tab w:val="num" w:pos="480"/>
        </w:tabs>
        <w:ind w:left="480" w:hanging="480"/>
      </w:pPr>
    </w:lvl>
    <w:lvl w:ilvl="1">
      <w:start w:val="1"/>
      <w:numFmt w:val="upperRoman"/>
      <w:lvlText w:val="%2."/>
      <w:lvlJc w:val="left"/>
      <w:pPr>
        <w:tabs>
          <w:tab w:val="num" w:pos="960"/>
        </w:tabs>
        <w:ind w:left="960" w:hanging="480"/>
      </w:pPr>
    </w:lvl>
    <w:lvl w:ilvl="2">
      <w:start w:val="1"/>
      <w:numFmt w:val="decimalFullWidth"/>
      <w:lvlText w:val="(%3)"/>
      <w:lvlJc w:val="left"/>
      <w:pPr>
        <w:tabs>
          <w:tab w:val="num" w:pos="0"/>
        </w:tabs>
        <w:ind w:left="1368" w:hanging="408"/>
      </w:pPr>
      <w:rPr>
        <w:rFonts w:ascii="Times New Roman" w:hAnsi="Times New Roman" w:cs="Times New Roman"/>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260663F0"/>
    <w:multiLevelType w:val="multilevel"/>
    <w:tmpl w:val="78EC7CEE"/>
    <w:lvl w:ilvl="0">
      <w:start w:val="1"/>
      <w:numFmt w:val="bullet"/>
      <w:lvlText w:val=""/>
      <w:lvlJc w:val="left"/>
      <w:pPr>
        <w:tabs>
          <w:tab w:val="num" w:pos="0"/>
        </w:tabs>
        <w:ind w:left="1317" w:hanging="480"/>
      </w:pPr>
      <w:rPr>
        <w:rFonts w:ascii="Wingdings 3" w:hAnsi="Wingdings 3" w:cs="Wingdings 3" w:hint="default"/>
      </w:rPr>
    </w:lvl>
    <w:lvl w:ilvl="1">
      <w:start w:val="1"/>
      <w:numFmt w:val="bullet"/>
      <w:lvlText w:val=""/>
      <w:lvlJc w:val="left"/>
      <w:pPr>
        <w:tabs>
          <w:tab w:val="num" w:pos="0"/>
        </w:tabs>
        <w:ind w:left="1797" w:hanging="480"/>
      </w:pPr>
      <w:rPr>
        <w:rFonts w:ascii="Wingdings" w:hAnsi="Wingdings" w:cs="Wingdings" w:hint="default"/>
      </w:rPr>
    </w:lvl>
    <w:lvl w:ilvl="2">
      <w:start w:val="1"/>
      <w:numFmt w:val="bullet"/>
      <w:lvlText w:val=""/>
      <w:lvlJc w:val="left"/>
      <w:pPr>
        <w:tabs>
          <w:tab w:val="num" w:pos="0"/>
        </w:tabs>
        <w:ind w:left="2277" w:hanging="480"/>
      </w:pPr>
      <w:rPr>
        <w:rFonts w:ascii="Wingdings" w:hAnsi="Wingdings" w:cs="Wingdings" w:hint="default"/>
      </w:rPr>
    </w:lvl>
    <w:lvl w:ilvl="3">
      <w:start w:val="1"/>
      <w:numFmt w:val="bullet"/>
      <w:lvlText w:val=""/>
      <w:lvlJc w:val="left"/>
      <w:pPr>
        <w:tabs>
          <w:tab w:val="num" w:pos="0"/>
        </w:tabs>
        <w:ind w:left="2757" w:hanging="480"/>
      </w:pPr>
      <w:rPr>
        <w:rFonts w:ascii="Wingdings" w:hAnsi="Wingdings" w:cs="Wingdings" w:hint="default"/>
      </w:rPr>
    </w:lvl>
    <w:lvl w:ilvl="4">
      <w:start w:val="1"/>
      <w:numFmt w:val="bullet"/>
      <w:lvlText w:val=""/>
      <w:lvlJc w:val="left"/>
      <w:pPr>
        <w:tabs>
          <w:tab w:val="num" w:pos="0"/>
        </w:tabs>
        <w:ind w:left="3237" w:hanging="480"/>
      </w:pPr>
      <w:rPr>
        <w:rFonts w:ascii="Wingdings" w:hAnsi="Wingdings" w:cs="Wingdings" w:hint="default"/>
      </w:rPr>
    </w:lvl>
    <w:lvl w:ilvl="5">
      <w:start w:val="1"/>
      <w:numFmt w:val="bullet"/>
      <w:lvlText w:val=""/>
      <w:lvlJc w:val="left"/>
      <w:pPr>
        <w:tabs>
          <w:tab w:val="num" w:pos="0"/>
        </w:tabs>
        <w:ind w:left="3717" w:hanging="480"/>
      </w:pPr>
      <w:rPr>
        <w:rFonts w:ascii="Wingdings" w:hAnsi="Wingdings" w:cs="Wingdings" w:hint="default"/>
      </w:rPr>
    </w:lvl>
    <w:lvl w:ilvl="6">
      <w:start w:val="1"/>
      <w:numFmt w:val="bullet"/>
      <w:lvlText w:val=""/>
      <w:lvlJc w:val="left"/>
      <w:pPr>
        <w:tabs>
          <w:tab w:val="num" w:pos="0"/>
        </w:tabs>
        <w:ind w:left="4197" w:hanging="480"/>
      </w:pPr>
      <w:rPr>
        <w:rFonts w:ascii="Wingdings" w:hAnsi="Wingdings" w:cs="Wingdings" w:hint="default"/>
      </w:rPr>
    </w:lvl>
    <w:lvl w:ilvl="7">
      <w:start w:val="1"/>
      <w:numFmt w:val="bullet"/>
      <w:lvlText w:val=""/>
      <w:lvlJc w:val="left"/>
      <w:pPr>
        <w:tabs>
          <w:tab w:val="num" w:pos="0"/>
        </w:tabs>
        <w:ind w:left="4677" w:hanging="480"/>
      </w:pPr>
      <w:rPr>
        <w:rFonts w:ascii="Wingdings" w:hAnsi="Wingdings" w:cs="Wingdings" w:hint="default"/>
      </w:rPr>
    </w:lvl>
    <w:lvl w:ilvl="8">
      <w:start w:val="1"/>
      <w:numFmt w:val="bullet"/>
      <w:lvlText w:val=""/>
      <w:lvlJc w:val="left"/>
      <w:pPr>
        <w:tabs>
          <w:tab w:val="num" w:pos="0"/>
        </w:tabs>
        <w:ind w:left="5157" w:hanging="480"/>
      </w:pPr>
      <w:rPr>
        <w:rFonts w:ascii="Wingdings" w:hAnsi="Wingdings" w:cs="Wingdings" w:hint="default"/>
      </w:rPr>
    </w:lvl>
  </w:abstractNum>
  <w:abstractNum w:abstractNumId="3">
    <w:nsid w:val="31777145"/>
    <w:multiLevelType w:val="multilevel"/>
    <w:tmpl w:val="444A1E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D3"/>
    <w:rsid w:val="005E0BD3"/>
    <w:rsid w:val="00A50B77"/>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81"/>
    <w:pPr>
      <w:widowControl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編號字元"/>
    <w:qFormat/>
  </w:style>
  <w:style w:type="character" w:customStyle="1" w:styleId="a4">
    <w:name w:val="頁首 字元"/>
    <w:basedOn w:val="a0"/>
    <w:link w:val="a5"/>
    <w:uiPriority w:val="99"/>
    <w:qFormat/>
    <w:rsid w:val="00B031B1"/>
    <w:rPr>
      <w:rFonts w:ascii="Times New Roman" w:eastAsia="細明體" w:hAnsi="Times New Roman" w:cs="Times New Roman"/>
      <w:kern w:val="0"/>
      <w:sz w:val="18"/>
      <w:szCs w:val="18"/>
    </w:rPr>
  </w:style>
  <w:style w:type="character" w:customStyle="1" w:styleId="a6">
    <w:name w:val="頁尾 字元"/>
    <w:basedOn w:val="a0"/>
    <w:link w:val="a7"/>
    <w:uiPriority w:val="99"/>
    <w:qFormat/>
    <w:rsid w:val="00B031B1"/>
    <w:rPr>
      <w:rFonts w:ascii="Times New Roman" w:eastAsia="細明體" w:hAnsi="Times New Roman" w:cs="Times New Roman"/>
      <w:kern w:val="0"/>
      <w:sz w:val="18"/>
      <w:szCs w:val="18"/>
    </w:rPr>
  </w:style>
  <w:style w:type="character" w:styleId="a8">
    <w:name w:val="line number"/>
    <w:qFormat/>
  </w:style>
  <w:style w:type="character" w:customStyle="1" w:styleId="a9">
    <w:name w:val="註解方塊文字 字元"/>
    <w:basedOn w:val="a0"/>
    <w:link w:val="aa"/>
    <w:uiPriority w:val="99"/>
    <w:semiHidden/>
    <w:qFormat/>
    <w:rsid w:val="00FE2A2D"/>
    <w:rPr>
      <w:rFonts w:ascii="Tahoma" w:eastAsia="細明體" w:hAnsi="Tahoma" w:cs="Tahoma"/>
      <w:kern w:val="0"/>
      <w:sz w:val="16"/>
      <w:szCs w:val="16"/>
    </w:rPr>
  </w:style>
  <w:style w:type="character" w:styleId="ab">
    <w:name w:val="annotation reference"/>
    <w:basedOn w:val="a0"/>
    <w:uiPriority w:val="99"/>
    <w:semiHidden/>
    <w:unhideWhenUsed/>
    <w:qFormat/>
    <w:rsid w:val="008217C9"/>
    <w:rPr>
      <w:sz w:val="18"/>
      <w:szCs w:val="18"/>
    </w:rPr>
  </w:style>
  <w:style w:type="character" w:customStyle="1" w:styleId="ac">
    <w:name w:val="註解文字 字元"/>
    <w:basedOn w:val="a0"/>
    <w:link w:val="ad"/>
    <w:uiPriority w:val="99"/>
    <w:semiHidden/>
    <w:qFormat/>
    <w:rsid w:val="008217C9"/>
    <w:rPr>
      <w:rFonts w:ascii="Times New Roman" w:eastAsia="細明體" w:hAnsi="Times New Roman" w:cs="Times New Roman"/>
      <w:kern w:val="0"/>
      <w:szCs w:val="20"/>
    </w:rPr>
  </w:style>
  <w:style w:type="character" w:customStyle="1" w:styleId="ae">
    <w:name w:val="註解主旨 字元"/>
    <w:basedOn w:val="ac"/>
    <w:link w:val="af"/>
    <w:uiPriority w:val="99"/>
    <w:semiHidden/>
    <w:qFormat/>
    <w:rsid w:val="008217C9"/>
    <w:rPr>
      <w:rFonts w:ascii="Times New Roman" w:eastAsia="細明體" w:hAnsi="Times New Roman" w:cs="Times New Roman"/>
      <w:b/>
      <w:bCs/>
      <w:kern w:val="0"/>
      <w:szCs w:val="20"/>
    </w:rPr>
  </w:style>
  <w:style w:type="character" w:styleId="af0">
    <w:name w:val="Hyperlink"/>
    <w:basedOn w:val="a0"/>
    <w:uiPriority w:val="99"/>
    <w:unhideWhenUsed/>
    <w:rsid w:val="008217C9"/>
    <w:rPr>
      <w:color w:val="0563C1" w:themeColor="hyperlink"/>
      <w:u w:val="single"/>
    </w:rPr>
  </w:style>
  <w:style w:type="character" w:customStyle="1" w:styleId="UnresolvedMention">
    <w:name w:val="Unresolved Mention"/>
    <w:basedOn w:val="a0"/>
    <w:uiPriority w:val="99"/>
    <w:semiHidden/>
    <w:unhideWhenUsed/>
    <w:qFormat/>
    <w:rsid w:val="008217C9"/>
    <w:rPr>
      <w:color w:val="605E5C"/>
      <w:shd w:val="clear" w:color="auto" w:fill="E1DFDD"/>
    </w:rPr>
  </w:style>
  <w:style w:type="paragraph" w:styleId="af1">
    <w:name w:val="Title"/>
    <w:basedOn w:val="a"/>
    <w:next w:val="af2"/>
    <w:qFormat/>
    <w:pPr>
      <w:keepNext/>
      <w:spacing w:before="240" w:after="120"/>
    </w:pPr>
    <w:rPr>
      <w:rFonts w:ascii="Liberation Sans" w:eastAsia="微軟正黑體" w:hAnsi="Liberation Sans" w:cs="Lucida Sans"/>
      <w:sz w:val="28"/>
      <w:szCs w:val="28"/>
    </w:rPr>
  </w:style>
  <w:style w:type="paragraph" w:styleId="af2">
    <w:name w:val="Body Text"/>
    <w:basedOn w:val="a"/>
    <w:pPr>
      <w:spacing w:after="140" w:line="276" w:lineRule="auto"/>
    </w:pPr>
  </w:style>
  <w:style w:type="paragraph" w:styleId="af3">
    <w:name w:val="List"/>
    <w:basedOn w:val="af2"/>
    <w:rPr>
      <w:rFonts w:cs="Lucida Sans"/>
    </w:rPr>
  </w:style>
  <w:style w:type="paragraph" w:styleId="af4">
    <w:name w:val="caption"/>
    <w:basedOn w:val="a"/>
    <w:qFormat/>
    <w:pPr>
      <w:suppressLineNumbers/>
      <w:spacing w:before="120" w:after="120"/>
    </w:pPr>
    <w:rPr>
      <w:rFonts w:cs="Lucida Sans"/>
      <w:i/>
      <w:iCs/>
      <w:szCs w:val="24"/>
    </w:rPr>
  </w:style>
  <w:style w:type="paragraph" w:customStyle="1" w:styleId="af5">
    <w:name w:val="索引"/>
    <w:basedOn w:val="a"/>
    <w:qFormat/>
    <w:pPr>
      <w:suppressLineNumbers/>
    </w:pPr>
    <w:rPr>
      <w:rFonts w:cs="Lucida Sans"/>
    </w:rPr>
  </w:style>
  <w:style w:type="paragraph" w:customStyle="1" w:styleId="1">
    <w:name w:val="標題1"/>
    <w:basedOn w:val="a"/>
    <w:next w:val="af2"/>
    <w:qFormat/>
    <w:pPr>
      <w:keepNext/>
      <w:spacing w:before="240" w:after="120"/>
    </w:pPr>
    <w:rPr>
      <w:rFonts w:ascii="Liberation Sans" w:eastAsia="微軟正黑體" w:hAnsi="Liberation Sans" w:cs="Lucida Sans"/>
      <w:sz w:val="28"/>
      <w:szCs w:val="28"/>
    </w:rPr>
  </w:style>
  <w:style w:type="paragraph" w:styleId="af6">
    <w:name w:val="List Paragraph"/>
    <w:basedOn w:val="a"/>
    <w:uiPriority w:val="34"/>
    <w:qFormat/>
    <w:rsid w:val="00BE72F1"/>
    <w:pPr>
      <w:ind w:left="480"/>
    </w:pPr>
  </w:style>
  <w:style w:type="paragraph" w:customStyle="1" w:styleId="af7">
    <w:name w:val="外框內容"/>
    <w:basedOn w:val="a"/>
    <w:qFormat/>
  </w:style>
  <w:style w:type="paragraph" w:customStyle="1" w:styleId="af8">
    <w:name w:val="表格內容"/>
    <w:basedOn w:val="a"/>
    <w:qFormat/>
    <w:pPr>
      <w:suppressLineNumbers/>
    </w:pPr>
  </w:style>
  <w:style w:type="paragraph" w:customStyle="1" w:styleId="af9">
    <w:name w:val="表格標題"/>
    <w:basedOn w:val="af8"/>
    <w:qFormat/>
    <w:pPr>
      <w:jc w:val="center"/>
    </w:pPr>
    <w:rPr>
      <w:b/>
      <w:bCs/>
    </w:rPr>
  </w:style>
  <w:style w:type="paragraph" w:customStyle="1" w:styleId="afa">
    <w:name w:val="頁首與頁尾"/>
    <w:basedOn w:val="a"/>
    <w:qFormat/>
  </w:style>
  <w:style w:type="paragraph" w:styleId="a5">
    <w:name w:val="header"/>
    <w:basedOn w:val="a"/>
    <w:link w:val="a4"/>
    <w:uiPriority w:val="99"/>
    <w:unhideWhenUsed/>
    <w:rsid w:val="00B031B1"/>
    <w:pPr>
      <w:pBdr>
        <w:bottom w:val="single" w:sz="6" w:space="1" w:color="000000"/>
      </w:pBdr>
      <w:tabs>
        <w:tab w:val="center" w:pos="4153"/>
        <w:tab w:val="right" w:pos="8306"/>
      </w:tabs>
      <w:snapToGrid w:val="0"/>
      <w:spacing w:line="240" w:lineRule="atLeast"/>
      <w:jc w:val="center"/>
    </w:pPr>
    <w:rPr>
      <w:sz w:val="18"/>
      <w:szCs w:val="18"/>
    </w:rPr>
  </w:style>
  <w:style w:type="paragraph" w:styleId="a7">
    <w:name w:val="footer"/>
    <w:basedOn w:val="a"/>
    <w:link w:val="a6"/>
    <w:uiPriority w:val="99"/>
    <w:unhideWhenUsed/>
    <w:rsid w:val="00B031B1"/>
    <w:pPr>
      <w:tabs>
        <w:tab w:val="center" w:pos="4153"/>
        <w:tab w:val="right" w:pos="8306"/>
      </w:tabs>
      <w:snapToGrid w:val="0"/>
      <w:spacing w:line="240" w:lineRule="atLeast"/>
    </w:pPr>
    <w:rPr>
      <w:sz w:val="18"/>
      <w:szCs w:val="18"/>
    </w:rPr>
  </w:style>
  <w:style w:type="paragraph" w:styleId="aa">
    <w:name w:val="Balloon Text"/>
    <w:basedOn w:val="a"/>
    <w:link w:val="a9"/>
    <w:uiPriority w:val="99"/>
    <w:semiHidden/>
    <w:unhideWhenUsed/>
    <w:qFormat/>
    <w:rsid w:val="00FE2A2D"/>
    <w:pPr>
      <w:spacing w:line="240" w:lineRule="auto"/>
    </w:pPr>
    <w:rPr>
      <w:rFonts w:ascii="Tahoma" w:hAnsi="Tahoma" w:cs="Tahoma"/>
      <w:sz w:val="16"/>
      <w:szCs w:val="16"/>
    </w:rPr>
  </w:style>
  <w:style w:type="paragraph" w:styleId="afb">
    <w:name w:val="Revision"/>
    <w:uiPriority w:val="99"/>
    <w:semiHidden/>
    <w:qFormat/>
    <w:rsid w:val="00493B71"/>
    <w:pPr>
      <w:suppressAutoHyphens w:val="0"/>
    </w:pPr>
    <w:rPr>
      <w:rFonts w:ascii="Times New Roman" w:eastAsia="細明體" w:hAnsi="Times New Roman" w:cs="Times New Roman"/>
      <w:kern w:val="0"/>
      <w:szCs w:val="20"/>
    </w:rPr>
  </w:style>
  <w:style w:type="paragraph" w:styleId="ad">
    <w:name w:val="annotation text"/>
    <w:basedOn w:val="a"/>
    <w:link w:val="ac"/>
    <w:uiPriority w:val="99"/>
    <w:semiHidden/>
    <w:unhideWhenUsed/>
    <w:qFormat/>
    <w:rsid w:val="008217C9"/>
  </w:style>
  <w:style w:type="paragraph" w:styleId="af">
    <w:name w:val="annotation subject"/>
    <w:basedOn w:val="ad"/>
    <w:next w:val="ad"/>
    <w:link w:val="ae"/>
    <w:uiPriority w:val="99"/>
    <w:semiHidden/>
    <w:unhideWhenUsed/>
    <w:qFormat/>
    <w:rsid w:val="008217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81"/>
    <w:pPr>
      <w:widowControl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編號字元"/>
    <w:qFormat/>
  </w:style>
  <w:style w:type="character" w:customStyle="1" w:styleId="a4">
    <w:name w:val="頁首 字元"/>
    <w:basedOn w:val="a0"/>
    <w:link w:val="a5"/>
    <w:uiPriority w:val="99"/>
    <w:qFormat/>
    <w:rsid w:val="00B031B1"/>
    <w:rPr>
      <w:rFonts w:ascii="Times New Roman" w:eastAsia="細明體" w:hAnsi="Times New Roman" w:cs="Times New Roman"/>
      <w:kern w:val="0"/>
      <w:sz w:val="18"/>
      <w:szCs w:val="18"/>
    </w:rPr>
  </w:style>
  <w:style w:type="character" w:customStyle="1" w:styleId="a6">
    <w:name w:val="頁尾 字元"/>
    <w:basedOn w:val="a0"/>
    <w:link w:val="a7"/>
    <w:uiPriority w:val="99"/>
    <w:qFormat/>
    <w:rsid w:val="00B031B1"/>
    <w:rPr>
      <w:rFonts w:ascii="Times New Roman" w:eastAsia="細明體" w:hAnsi="Times New Roman" w:cs="Times New Roman"/>
      <w:kern w:val="0"/>
      <w:sz w:val="18"/>
      <w:szCs w:val="18"/>
    </w:rPr>
  </w:style>
  <w:style w:type="character" w:styleId="a8">
    <w:name w:val="line number"/>
    <w:qFormat/>
  </w:style>
  <w:style w:type="character" w:customStyle="1" w:styleId="a9">
    <w:name w:val="註解方塊文字 字元"/>
    <w:basedOn w:val="a0"/>
    <w:link w:val="aa"/>
    <w:uiPriority w:val="99"/>
    <w:semiHidden/>
    <w:qFormat/>
    <w:rsid w:val="00FE2A2D"/>
    <w:rPr>
      <w:rFonts w:ascii="Tahoma" w:eastAsia="細明體" w:hAnsi="Tahoma" w:cs="Tahoma"/>
      <w:kern w:val="0"/>
      <w:sz w:val="16"/>
      <w:szCs w:val="16"/>
    </w:rPr>
  </w:style>
  <w:style w:type="character" w:styleId="ab">
    <w:name w:val="annotation reference"/>
    <w:basedOn w:val="a0"/>
    <w:uiPriority w:val="99"/>
    <w:semiHidden/>
    <w:unhideWhenUsed/>
    <w:qFormat/>
    <w:rsid w:val="008217C9"/>
    <w:rPr>
      <w:sz w:val="18"/>
      <w:szCs w:val="18"/>
    </w:rPr>
  </w:style>
  <w:style w:type="character" w:customStyle="1" w:styleId="ac">
    <w:name w:val="註解文字 字元"/>
    <w:basedOn w:val="a0"/>
    <w:link w:val="ad"/>
    <w:uiPriority w:val="99"/>
    <w:semiHidden/>
    <w:qFormat/>
    <w:rsid w:val="008217C9"/>
    <w:rPr>
      <w:rFonts w:ascii="Times New Roman" w:eastAsia="細明體" w:hAnsi="Times New Roman" w:cs="Times New Roman"/>
      <w:kern w:val="0"/>
      <w:szCs w:val="20"/>
    </w:rPr>
  </w:style>
  <w:style w:type="character" w:customStyle="1" w:styleId="ae">
    <w:name w:val="註解主旨 字元"/>
    <w:basedOn w:val="ac"/>
    <w:link w:val="af"/>
    <w:uiPriority w:val="99"/>
    <w:semiHidden/>
    <w:qFormat/>
    <w:rsid w:val="008217C9"/>
    <w:rPr>
      <w:rFonts w:ascii="Times New Roman" w:eastAsia="細明體" w:hAnsi="Times New Roman" w:cs="Times New Roman"/>
      <w:b/>
      <w:bCs/>
      <w:kern w:val="0"/>
      <w:szCs w:val="20"/>
    </w:rPr>
  </w:style>
  <w:style w:type="character" w:styleId="af0">
    <w:name w:val="Hyperlink"/>
    <w:basedOn w:val="a0"/>
    <w:uiPriority w:val="99"/>
    <w:unhideWhenUsed/>
    <w:rsid w:val="008217C9"/>
    <w:rPr>
      <w:color w:val="0563C1" w:themeColor="hyperlink"/>
      <w:u w:val="single"/>
    </w:rPr>
  </w:style>
  <w:style w:type="character" w:customStyle="1" w:styleId="UnresolvedMention">
    <w:name w:val="Unresolved Mention"/>
    <w:basedOn w:val="a0"/>
    <w:uiPriority w:val="99"/>
    <w:semiHidden/>
    <w:unhideWhenUsed/>
    <w:qFormat/>
    <w:rsid w:val="008217C9"/>
    <w:rPr>
      <w:color w:val="605E5C"/>
      <w:shd w:val="clear" w:color="auto" w:fill="E1DFDD"/>
    </w:rPr>
  </w:style>
  <w:style w:type="paragraph" w:styleId="af1">
    <w:name w:val="Title"/>
    <w:basedOn w:val="a"/>
    <w:next w:val="af2"/>
    <w:qFormat/>
    <w:pPr>
      <w:keepNext/>
      <w:spacing w:before="240" w:after="120"/>
    </w:pPr>
    <w:rPr>
      <w:rFonts w:ascii="Liberation Sans" w:eastAsia="微軟正黑體" w:hAnsi="Liberation Sans" w:cs="Lucida Sans"/>
      <w:sz w:val="28"/>
      <w:szCs w:val="28"/>
    </w:rPr>
  </w:style>
  <w:style w:type="paragraph" w:styleId="af2">
    <w:name w:val="Body Text"/>
    <w:basedOn w:val="a"/>
    <w:pPr>
      <w:spacing w:after="140" w:line="276" w:lineRule="auto"/>
    </w:pPr>
  </w:style>
  <w:style w:type="paragraph" w:styleId="af3">
    <w:name w:val="List"/>
    <w:basedOn w:val="af2"/>
    <w:rPr>
      <w:rFonts w:cs="Lucida Sans"/>
    </w:rPr>
  </w:style>
  <w:style w:type="paragraph" w:styleId="af4">
    <w:name w:val="caption"/>
    <w:basedOn w:val="a"/>
    <w:qFormat/>
    <w:pPr>
      <w:suppressLineNumbers/>
      <w:spacing w:before="120" w:after="120"/>
    </w:pPr>
    <w:rPr>
      <w:rFonts w:cs="Lucida Sans"/>
      <w:i/>
      <w:iCs/>
      <w:szCs w:val="24"/>
    </w:rPr>
  </w:style>
  <w:style w:type="paragraph" w:customStyle="1" w:styleId="af5">
    <w:name w:val="索引"/>
    <w:basedOn w:val="a"/>
    <w:qFormat/>
    <w:pPr>
      <w:suppressLineNumbers/>
    </w:pPr>
    <w:rPr>
      <w:rFonts w:cs="Lucida Sans"/>
    </w:rPr>
  </w:style>
  <w:style w:type="paragraph" w:customStyle="1" w:styleId="1">
    <w:name w:val="標題1"/>
    <w:basedOn w:val="a"/>
    <w:next w:val="af2"/>
    <w:qFormat/>
    <w:pPr>
      <w:keepNext/>
      <w:spacing w:before="240" w:after="120"/>
    </w:pPr>
    <w:rPr>
      <w:rFonts w:ascii="Liberation Sans" w:eastAsia="微軟正黑體" w:hAnsi="Liberation Sans" w:cs="Lucida Sans"/>
      <w:sz w:val="28"/>
      <w:szCs w:val="28"/>
    </w:rPr>
  </w:style>
  <w:style w:type="paragraph" w:styleId="af6">
    <w:name w:val="List Paragraph"/>
    <w:basedOn w:val="a"/>
    <w:uiPriority w:val="34"/>
    <w:qFormat/>
    <w:rsid w:val="00BE72F1"/>
    <w:pPr>
      <w:ind w:left="480"/>
    </w:pPr>
  </w:style>
  <w:style w:type="paragraph" w:customStyle="1" w:styleId="af7">
    <w:name w:val="外框內容"/>
    <w:basedOn w:val="a"/>
    <w:qFormat/>
  </w:style>
  <w:style w:type="paragraph" w:customStyle="1" w:styleId="af8">
    <w:name w:val="表格內容"/>
    <w:basedOn w:val="a"/>
    <w:qFormat/>
    <w:pPr>
      <w:suppressLineNumbers/>
    </w:pPr>
  </w:style>
  <w:style w:type="paragraph" w:customStyle="1" w:styleId="af9">
    <w:name w:val="表格標題"/>
    <w:basedOn w:val="af8"/>
    <w:qFormat/>
    <w:pPr>
      <w:jc w:val="center"/>
    </w:pPr>
    <w:rPr>
      <w:b/>
      <w:bCs/>
    </w:rPr>
  </w:style>
  <w:style w:type="paragraph" w:customStyle="1" w:styleId="afa">
    <w:name w:val="頁首與頁尾"/>
    <w:basedOn w:val="a"/>
    <w:qFormat/>
  </w:style>
  <w:style w:type="paragraph" w:styleId="a5">
    <w:name w:val="header"/>
    <w:basedOn w:val="a"/>
    <w:link w:val="a4"/>
    <w:uiPriority w:val="99"/>
    <w:unhideWhenUsed/>
    <w:rsid w:val="00B031B1"/>
    <w:pPr>
      <w:pBdr>
        <w:bottom w:val="single" w:sz="6" w:space="1" w:color="000000"/>
      </w:pBdr>
      <w:tabs>
        <w:tab w:val="center" w:pos="4153"/>
        <w:tab w:val="right" w:pos="8306"/>
      </w:tabs>
      <w:snapToGrid w:val="0"/>
      <w:spacing w:line="240" w:lineRule="atLeast"/>
      <w:jc w:val="center"/>
    </w:pPr>
    <w:rPr>
      <w:sz w:val="18"/>
      <w:szCs w:val="18"/>
    </w:rPr>
  </w:style>
  <w:style w:type="paragraph" w:styleId="a7">
    <w:name w:val="footer"/>
    <w:basedOn w:val="a"/>
    <w:link w:val="a6"/>
    <w:uiPriority w:val="99"/>
    <w:unhideWhenUsed/>
    <w:rsid w:val="00B031B1"/>
    <w:pPr>
      <w:tabs>
        <w:tab w:val="center" w:pos="4153"/>
        <w:tab w:val="right" w:pos="8306"/>
      </w:tabs>
      <w:snapToGrid w:val="0"/>
      <w:spacing w:line="240" w:lineRule="atLeast"/>
    </w:pPr>
    <w:rPr>
      <w:sz w:val="18"/>
      <w:szCs w:val="18"/>
    </w:rPr>
  </w:style>
  <w:style w:type="paragraph" w:styleId="aa">
    <w:name w:val="Balloon Text"/>
    <w:basedOn w:val="a"/>
    <w:link w:val="a9"/>
    <w:uiPriority w:val="99"/>
    <w:semiHidden/>
    <w:unhideWhenUsed/>
    <w:qFormat/>
    <w:rsid w:val="00FE2A2D"/>
    <w:pPr>
      <w:spacing w:line="240" w:lineRule="auto"/>
    </w:pPr>
    <w:rPr>
      <w:rFonts w:ascii="Tahoma" w:hAnsi="Tahoma" w:cs="Tahoma"/>
      <w:sz w:val="16"/>
      <w:szCs w:val="16"/>
    </w:rPr>
  </w:style>
  <w:style w:type="paragraph" w:styleId="afb">
    <w:name w:val="Revision"/>
    <w:uiPriority w:val="99"/>
    <w:semiHidden/>
    <w:qFormat/>
    <w:rsid w:val="00493B71"/>
    <w:pPr>
      <w:suppressAutoHyphens w:val="0"/>
    </w:pPr>
    <w:rPr>
      <w:rFonts w:ascii="Times New Roman" w:eastAsia="細明體" w:hAnsi="Times New Roman" w:cs="Times New Roman"/>
      <w:kern w:val="0"/>
      <w:szCs w:val="20"/>
    </w:rPr>
  </w:style>
  <w:style w:type="paragraph" w:styleId="ad">
    <w:name w:val="annotation text"/>
    <w:basedOn w:val="a"/>
    <w:link w:val="ac"/>
    <w:uiPriority w:val="99"/>
    <w:semiHidden/>
    <w:unhideWhenUsed/>
    <w:qFormat/>
    <w:rsid w:val="008217C9"/>
  </w:style>
  <w:style w:type="paragraph" w:styleId="af">
    <w:name w:val="annotation subject"/>
    <w:basedOn w:val="ad"/>
    <w:next w:val="ad"/>
    <w:link w:val="ae"/>
    <w:uiPriority w:val="99"/>
    <w:semiHidden/>
    <w:unhideWhenUsed/>
    <w:qFormat/>
    <w:rsid w:val="00821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tnua</cp:lastModifiedBy>
  <cp:revision>2</cp:revision>
  <cp:lastPrinted>2022-10-20T03:49:00Z</cp:lastPrinted>
  <dcterms:created xsi:type="dcterms:W3CDTF">2023-11-15T06:49:00Z</dcterms:created>
  <dcterms:modified xsi:type="dcterms:W3CDTF">2023-11-15T06:49:00Z</dcterms:modified>
  <dc:language>zh-TW</dc:language>
</cp:coreProperties>
</file>